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BF9E4" w14:textId="77777777" w:rsidR="00913114" w:rsidRPr="00913114" w:rsidRDefault="00913114" w:rsidP="00913114">
      <w:pPr>
        <w:shd w:val="clear" w:color="auto" w:fill="FFFFFF"/>
        <w:spacing w:after="0"/>
        <w:ind w:left="317" w:firstLine="0"/>
        <w:jc w:val="center"/>
        <w:outlineLvl w:val="9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color w:val="auto"/>
          <w:sz w:val="24"/>
          <w:szCs w:val="24"/>
        </w:rPr>
        <w:t>Министерство сельского хозяйства, пищевой и перерабатывающей промышленности</w:t>
      </w:r>
    </w:p>
    <w:p w14:paraId="454E6E5A" w14:textId="77777777" w:rsidR="00913114" w:rsidRPr="00913114" w:rsidRDefault="00913114" w:rsidP="00913114">
      <w:pPr>
        <w:shd w:val="clear" w:color="auto" w:fill="FFFFFF"/>
        <w:spacing w:after="0"/>
        <w:ind w:left="317" w:firstLine="0"/>
        <w:jc w:val="center"/>
        <w:outlineLvl w:val="9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color w:val="auto"/>
          <w:sz w:val="24"/>
          <w:szCs w:val="24"/>
        </w:rPr>
        <w:t>Тверской области</w:t>
      </w:r>
    </w:p>
    <w:p w14:paraId="6CEC5A52" w14:textId="77777777" w:rsidR="00913114" w:rsidRPr="00913114" w:rsidRDefault="00913114" w:rsidP="00913114">
      <w:pPr>
        <w:shd w:val="clear" w:color="auto" w:fill="FFFFFF"/>
        <w:spacing w:after="0"/>
        <w:ind w:left="317" w:firstLine="0"/>
        <w:jc w:val="center"/>
        <w:outlineLvl w:val="9"/>
        <w:rPr>
          <w:rFonts w:ascii="Times New Roman" w:hAnsi="Times New Roman"/>
          <w:color w:val="auto"/>
          <w:sz w:val="24"/>
          <w:szCs w:val="24"/>
        </w:rPr>
      </w:pPr>
    </w:p>
    <w:p w14:paraId="4251DDA5" w14:textId="77777777" w:rsidR="00913114" w:rsidRPr="00913114" w:rsidRDefault="00913114" w:rsidP="00913114">
      <w:pPr>
        <w:shd w:val="clear" w:color="auto" w:fill="FFFFFF"/>
        <w:spacing w:after="0"/>
        <w:ind w:left="318" w:firstLine="0"/>
        <w:jc w:val="center"/>
        <w:outlineLvl w:val="9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color w:val="auto"/>
          <w:sz w:val="24"/>
          <w:szCs w:val="24"/>
        </w:rPr>
        <w:t>Филиал ГБПОУ «Западнодвинский технологический колледж им. И.А. Ковалева»</w:t>
      </w:r>
    </w:p>
    <w:p w14:paraId="59B0E579" w14:textId="77777777" w:rsidR="00913114" w:rsidRPr="00913114" w:rsidRDefault="00913114" w:rsidP="00913114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outlineLvl w:val="9"/>
        <w:rPr>
          <w:rFonts w:ascii="Times New Roman" w:hAnsi="Times New Roman"/>
          <w:caps/>
          <w:color w:val="auto"/>
          <w:sz w:val="24"/>
          <w:szCs w:val="24"/>
        </w:rPr>
      </w:pPr>
      <w:r w:rsidRPr="00913114">
        <w:rPr>
          <w:rFonts w:ascii="Times New Roman" w:hAnsi="Times New Roman"/>
          <w:color w:val="auto"/>
          <w:sz w:val="24"/>
          <w:szCs w:val="24"/>
        </w:rPr>
        <w:t>в г. Андреаполь</w:t>
      </w:r>
    </w:p>
    <w:p w14:paraId="72602753" w14:textId="77777777" w:rsidR="00913114" w:rsidRPr="00913114" w:rsidRDefault="00913114" w:rsidP="00913114">
      <w:pPr>
        <w:ind w:left="0" w:firstLine="0"/>
        <w:outlineLvl w:val="9"/>
        <w:rPr>
          <w:color w:val="auto"/>
          <w:szCs w:val="22"/>
        </w:rPr>
      </w:pPr>
    </w:p>
    <w:p w14:paraId="6DD18938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1A8A231B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40717CBA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5CCAD511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6C5CE3C9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429B8477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6335992D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1A424C49" w14:textId="77777777" w:rsidR="00913114" w:rsidRPr="00913114" w:rsidRDefault="00913114" w:rsidP="00913114">
      <w:pPr>
        <w:spacing w:after="60"/>
        <w:ind w:left="0" w:firstLine="0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0" w:name="_Toc142908511"/>
      <w:bookmarkStart w:id="1" w:name="_Hlk129791181"/>
      <w:r w:rsidRPr="00913114">
        <w:rPr>
          <w:rFonts w:ascii="Times New Roman" w:hAnsi="Times New Roman"/>
          <w:b/>
          <w:bCs/>
          <w:color w:val="auto"/>
          <w:sz w:val="24"/>
          <w:szCs w:val="24"/>
        </w:rPr>
        <w:t xml:space="preserve"> РАБОЧАЯ ПРОГРАММА УЧЕБНОЙ ДИСЦИПЛИНЫ</w:t>
      </w:r>
      <w:bookmarkEnd w:id="0"/>
    </w:p>
    <w:p w14:paraId="7C754670" w14:textId="77777777" w:rsidR="00913114" w:rsidRPr="00913114" w:rsidRDefault="00913114" w:rsidP="00913114">
      <w:pPr>
        <w:spacing w:after="60"/>
        <w:ind w:left="0" w:firstLine="0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2" w:name="_Toc124321938"/>
      <w:bookmarkStart w:id="3" w:name="_Toc142908512"/>
      <w:bookmarkStart w:id="4" w:name="_Hlk75957479"/>
      <w:bookmarkEnd w:id="1"/>
    </w:p>
    <w:p w14:paraId="3A1C2030" w14:textId="77777777" w:rsidR="00913114" w:rsidRPr="00913114" w:rsidRDefault="00913114" w:rsidP="00913114">
      <w:pPr>
        <w:spacing w:after="60"/>
        <w:ind w:left="0" w:firstLine="0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13114">
        <w:rPr>
          <w:rFonts w:ascii="Times New Roman" w:hAnsi="Times New Roman"/>
          <w:b/>
          <w:bCs/>
          <w:color w:val="auto"/>
          <w:sz w:val="24"/>
          <w:szCs w:val="24"/>
        </w:rPr>
        <w:t xml:space="preserve">СГ.05 </w:t>
      </w:r>
      <w:bookmarkEnd w:id="2"/>
      <w:bookmarkEnd w:id="3"/>
      <w:r w:rsidRPr="00913114">
        <w:rPr>
          <w:rFonts w:ascii="Times New Roman" w:hAnsi="Times New Roman"/>
          <w:b/>
          <w:bCs/>
          <w:color w:val="auto"/>
          <w:sz w:val="24"/>
          <w:szCs w:val="24"/>
        </w:rPr>
        <w:t>ОСНОВЫ ФИНАНСОВОЙ ГРАМОТНОСТИ</w:t>
      </w:r>
    </w:p>
    <w:bookmarkEnd w:id="4"/>
    <w:p w14:paraId="640BA1AF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2D46A505" w14:textId="082824D5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color w:val="auto"/>
          <w:sz w:val="24"/>
          <w:szCs w:val="24"/>
        </w:rPr>
      </w:pPr>
      <w:r w:rsidRPr="00913114">
        <w:rPr>
          <w:rFonts w:ascii="Times New Roman" w:hAnsi="Times New Roman"/>
          <w:b/>
          <w:color w:val="auto"/>
          <w:sz w:val="24"/>
          <w:szCs w:val="24"/>
        </w:rPr>
        <w:t xml:space="preserve">по профессии </w:t>
      </w:r>
      <w:r w:rsidR="00B8503A">
        <w:rPr>
          <w:rFonts w:ascii="Times New Roman" w:hAnsi="Times New Roman"/>
          <w:b/>
          <w:color w:val="auto"/>
          <w:sz w:val="24"/>
          <w:szCs w:val="24"/>
        </w:rPr>
        <w:t>36.01.02 Мастер животноводства</w:t>
      </w:r>
    </w:p>
    <w:p w14:paraId="0A35809E" w14:textId="77777777" w:rsidR="00913114" w:rsidRPr="00913114" w:rsidRDefault="00913114" w:rsidP="00913114">
      <w:pPr>
        <w:spacing w:after="0"/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4193F208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63B9056E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4C1235B6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71A35E68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2369AD13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28217DF5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27E9E17E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527C6F2C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0AC1C101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46160AEB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56ADC51E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636FF161" w14:textId="77777777" w:rsidR="00913114" w:rsidRPr="00913114" w:rsidRDefault="00913114" w:rsidP="00913114">
      <w:pPr>
        <w:ind w:left="0" w:firstLine="0"/>
        <w:outlineLvl w:val="9"/>
        <w:rPr>
          <w:rFonts w:ascii="Times New Roman" w:hAnsi="Times New Roman"/>
          <w:b/>
          <w:i/>
          <w:color w:val="auto"/>
          <w:szCs w:val="22"/>
        </w:rPr>
      </w:pPr>
    </w:p>
    <w:p w14:paraId="588BFC24" w14:textId="1F7CA12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bCs/>
          <w:iCs/>
          <w:color w:val="auto"/>
          <w:szCs w:val="22"/>
        </w:rPr>
      </w:pPr>
      <w:r w:rsidRPr="00913114">
        <w:rPr>
          <w:rFonts w:ascii="Times New Roman" w:hAnsi="Times New Roman"/>
          <w:b/>
          <w:bCs/>
          <w:iCs/>
          <w:color w:val="auto"/>
          <w:sz w:val="24"/>
          <w:szCs w:val="24"/>
        </w:rPr>
        <w:t>Андреаполь, 20</w:t>
      </w:r>
      <w:r w:rsidR="00B8503A">
        <w:rPr>
          <w:rFonts w:ascii="Times New Roman" w:hAnsi="Times New Roman"/>
          <w:b/>
          <w:bCs/>
          <w:iCs/>
          <w:color w:val="auto"/>
          <w:sz w:val="24"/>
          <w:szCs w:val="24"/>
        </w:rPr>
        <w:t>26</w:t>
      </w:r>
      <w:r w:rsidRPr="00913114">
        <w:rPr>
          <w:rFonts w:ascii="Times New Roman" w:hAnsi="Times New Roman"/>
          <w:b/>
          <w:bCs/>
          <w:iCs/>
          <w:color w:val="auto"/>
          <w:szCs w:val="22"/>
        </w:rPr>
        <w:t xml:space="preserve"> г.</w:t>
      </w:r>
    </w:p>
    <w:p w14:paraId="0D54CC1F" w14:textId="77777777" w:rsidR="00913114" w:rsidRPr="00913114" w:rsidRDefault="00913114" w:rsidP="00913114">
      <w:pPr>
        <w:ind w:left="0" w:firstLine="0"/>
        <w:jc w:val="right"/>
        <w:outlineLvl w:val="9"/>
        <w:rPr>
          <w:rFonts w:ascii="Times New Roman" w:hAnsi="Times New Roman"/>
          <w:b/>
          <w:bCs/>
          <w:iCs/>
          <w:color w:val="auto"/>
          <w:szCs w:val="22"/>
        </w:rPr>
      </w:pPr>
    </w:p>
    <w:p w14:paraId="092768FA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Cs/>
          <w:color w:val="auto"/>
          <w:sz w:val="24"/>
          <w:szCs w:val="24"/>
        </w:rPr>
      </w:pPr>
    </w:p>
    <w:tbl>
      <w:tblPr>
        <w:tblStyle w:val="2f5"/>
        <w:tblW w:w="103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103"/>
      </w:tblGrid>
      <w:tr w:rsidR="00913114" w:rsidRPr="00913114" w14:paraId="12298A91" w14:textId="77777777" w:rsidTr="00B8503A">
        <w:tc>
          <w:tcPr>
            <w:tcW w:w="5246" w:type="dxa"/>
          </w:tcPr>
          <w:p w14:paraId="4FD2CD6F" w14:textId="1E469CA3" w:rsidR="00913114" w:rsidRPr="00913114" w:rsidRDefault="00913114" w:rsidP="00913114">
            <w:pPr>
              <w:tabs>
                <w:tab w:val="left" w:pos="6525"/>
              </w:tabs>
              <w:spacing w:after="0"/>
              <w:ind w:left="0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 xml:space="preserve">Рассмотрено и рекомендовано к утверждению на </w:t>
            </w:r>
            <w:proofErr w:type="gramStart"/>
            <w:r w:rsidRPr="00913114">
              <w:rPr>
                <w:rFonts w:ascii="Times New Roman" w:hAnsi="Times New Roman"/>
                <w:sz w:val="24"/>
                <w:szCs w:val="24"/>
              </w:rPr>
              <w:t xml:space="preserve">заседании </w:t>
            </w:r>
            <w:r w:rsidR="00B850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114">
              <w:rPr>
                <w:rFonts w:ascii="Times New Roman" w:hAnsi="Times New Roman"/>
                <w:sz w:val="24"/>
                <w:szCs w:val="24"/>
              </w:rPr>
              <w:t>методической</w:t>
            </w:r>
            <w:proofErr w:type="gramEnd"/>
            <w:r w:rsidRPr="00913114">
              <w:rPr>
                <w:rFonts w:ascii="Times New Roman" w:hAnsi="Times New Roman"/>
                <w:sz w:val="24"/>
                <w:szCs w:val="24"/>
              </w:rPr>
              <w:t xml:space="preserve"> комиссией                                                     </w:t>
            </w:r>
          </w:p>
          <w:p w14:paraId="651FFB75" w14:textId="77777777" w:rsidR="00913114" w:rsidRPr="00913114" w:rsidRDefault="00913114" w:rsidP="00913114">
            <w:pPr>
              <w:tabs>
                <w:tab w:val="left" w:pos="5775"/>
              </w:tabs>
              <w:spacing w:after="0"/>
              <w:ind w:left="0" w:right="-284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>протокол №_____от __________20___г.</w:t>
            </w:r>
          </w:p>
          <w:p w14:paraId="16FE9312" w14:textId="77777777" w:rsidR="00913114" w:rsidRPr="00913114" w:rsidRDefault="00913114" w:rsidP="00913114">
            <w:pPr>
              <w:tabs>
                <w:tab w:val="left" w:pos="2484"/>
              </w:tabs>
              <w:spacing w:after="0"/>
              <w:ind w:left="0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>председатель МК</w:t>
            </w:r>
          </w:p>
          <w:p w14:paraId="3F5CCBAB" w14:textId="77777777" w:rsidR="00913114" w:rsidRPr="00913114" w:rsidRDefault="00913114" w:rsidP="00913114">
            <w:pPr>
              <w:ind w:left="0" w:firstLine="0"/>
              <w:outlineLvl w:val="9"/>
              <w:rPr>
                <w:rFonts w:ascii="Times New Roman" w:hAnsi="Times New Roman"/>
                <w:bCs/>
                <w:iCs/>
                <w:sz w:val="20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913114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13114">
              <w:rPr>
                <w:rFonts w:ascii="Times New Roman" w:hAnsi="Times New Roman"/>
                <w:sz w:val="24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14:paraId="65FE2673" w14:textId="77777777" w:rsidR="00913114" w:rsidRPr="00913114" w:rsidRDefault="00913114" w:rsidP="00913114">
            <w:pPr>
              <w:tabs>
                <w:tab w:val="left" w:pos="6525"/>
              </w:tabs>
              <w:spacing w:after="0"/>
              <w:ind w:left="0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621606FB" w14:textId="77777777" w:rsidR="00913114" w:rsidRPr="00913114" w:rsidRDefault="00913114" w:rsidP="00913114">
            <w:pPr>
              <w:tabs>
                <w:tab w:val="left" w:pos="6525"/>
              </w:tabs>
              <w:spacing w:after="0"/>
              <w:ind w:left="0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3114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913114">
              <w:rPr>
                <w:rFonts w:ascii="Times New Roman" w:hAnsi="Times New Roman"/>
                <w:sz w:val="24"/>
                <w:szCs w:val="24"/>
              </w:rPr>
              <w:t xml:space="preserve">. Директора филиала ГБПОУ </w:t>
            </w:r>
          </w:p>
          <w:p w14:paraId="0216B908" w14:textId="77777777" w:rsidR="00913114" w:rsidRPr="00913114" w:rsidRDefault="00913114" w:rsidP="00913114">
            <w:pPr>
              <w:tabs>
                <w:tab w:val="left" w:pos="5775"/>
              </w:tabs>
              <w:spacing w:after="0"/>
              <w:ind w:left="0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14:paraId="3CC52652" w14:textId="77777777" w:rsidR="00913114" w:rsidRPr="00913114" w:rsidRDefault="00913114" w:rsidP="0091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after="0"/>
              <w:ind w:left="0" w:firstLine="0"/>
              <w:outlineLvl w:val="9"/>
              <w:rPr>
                <w:rFonts w:ascii="Times New Roman" w:hAnsi="Times New Roman"/>
                <w:sz w:val="24"/>
                <w:szCs w:val="24"/>
              </w:rPr>
            </w:pPr>
            <w:r w:rsidRPr="00913114">
              <w:rPr>
                <w:rFonts w:ascii="Times New Roman" w:hAnsi="Times New Roman"/>
                <w:sz w:val="24"/>
                <w:szCs w:val="24"/>
              </w:rPr>
              <w:t>_______________/Н.А. Веселкова</w:t>
            </w:r>
          </w:p>
          <w:p w14:paraId="725BFD64" w14:textId="77777777" w:rsidR="00913114" w:rsidRPr="00913114" w:rsidRDefault="00913114" w:rsidP="00913114">
            <w:pPr>
              <w:tabs>
                <w:tab w:val="left" w:pos="916"/>
                <w:tab w:val="left" w:pos="5775"/>
              </w:tabs>
              <w:spacing w:after="0" w:line="360" w:lineRule="auto"/>
              <w:ind w:left="0" w:firstLine="0"/>
              <w:outlineLvl w:val="9"/>
              <w:rPr>
                <w:rFonts w:ascii="Times New Roman" w:hAnsi="Times New Roman"/>
                <w:bCs/>
                <w:sz w:val="24"/>
                <w:szCs w:val="24"/>
              </w:rPr>
            </w:pPr>
            <w:r w:rsidRPr="00913114">
              <w:rPr>
                <w:rFonts w:ascii="Times New Roman" w:hAnsi="Times New Roman"/>
                <w:bCs/>
                <w:sz w:val="24"/>
                <w:szCs w:val="24"/>
              </w:rPr>
              <w:t>«____» _________________20__г.</w:t>
            </w:r>
          </w:p>
          <w:p w14:paraId="4E14E1DC" w14:textId="77777777" w:rsidR="00913114" w:rsidRPr="00913114" w:rsidRDefault="00913114" w:rsidP="00913114">
            <w:pPr>
              <w:ind w:left="0" w:firstLine="0"/>
              <w:jc w:val="center"/>
              <w:outlineLvl w:val="9"/>
              <w:rPr>
                <w:rFonts w:ascii="Times New Roman" w:hAnsi="Times New Roman"/>
                <w:bCs/>
                <w:iCs/>
                <w:sz w:val="20"/>
              </w:rPr>
            </w:pPr>
          </w:p>
        </w:tc>
      </w:tr>
    </w:tbl>
    <w:p w14:paraId="5EB5A7C1" w14:textId="77777777" w:rsidR="00913114" w:rsidRPr="00913114" w:rsidRDefault="00913114" w:rsidP="00913114">
      <w:pPr>
        <w:ind w:left="0" w:firstLine="0"/>
        <w:jc w:val="center"/>
        <w:outlineLvl w:val="9"/>
        <w:rPr>
          <w:rFonts w:ascii="Times New Roman" w:hAnsi="Times New Roman"/>
          <w:b/>
          <w:iCs/>
          <w:color w:val="auto"/>
          <w:sz w:val="24"/>
          <w:szCs w:val="24"/>
        </w:rPr>
      </w:pPr>
    </w:p>
    <w:p w14:paraId="79F17119" w14:textId="77777777" w:rsidR="00913114" w:rsidRPr="00913114" w:rsidRDefault="00913114" w:rsidP="00913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outlineLvl w:val="9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bCs/>
          <w:color w:val="auto"/>
          <w:sz w:val="24"/>
          <w:szCs w:val="24"/>
        </w:rPr>
        <w:t>Рабочая п</w:t>
      </w:r>
      <w:r w:rsidRPr="00913114">
        <w:rPr>
          <w:rFonts w:ascii="Times New Roman" w:hAnsi="Times New Roman"/>
          <w:color w:val="auto"/>
          <w:sz w:val="24"/>
          <w:szCs w:val="24"/>
        </w:rPr>
        <w:t>рограмма учебной дисциплины</w:t>
      </w:r>
      <w:r w:rsidRPr="00913114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913114">
        <w:rPr>
          <w:rFonts w:ascii="Times New Roman" w:hAnsi="Times New Roman"/>
          <w:b/>
          <w:caps/>
          <w:color w:val="auto"/>
          <w:sz w:val="24"/>
          <w:szCs w:val="24"/>
        </w:rPr>
        <w:t>сг.05 ОСНОВЫ ФИНАНСОВОЙ ГРАМОТНОСТИ</w:t>
      </w:r>
      <w:r w:rsidRPr="00913114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913114">
        <w:rPr>
          <w:rFonts w:ascii="Times New Roman" w:hAnsi="Times New Roman"/>
          <w:color w:val="auto"/>
          <w:sz w:val="24"/>
          <w:szCs w:val="24"/>
        </w:rPr>
        <w:t>разработана на основании:</w:t>
      </w:r>
    </w:p>
    <w:p w14:paraId="18340773" w14:textId="77777777" w:rsidR="00B8503A" w:rsidRDefault="00913114" w:rsidP="00B85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color w:val="auto"/>
          <w:sz w:val="24"/>
          <w:szCs w:val="24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91311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bookmarkStart w:id="5" w:name="_GoBack"/>
      <w:r w:rsidR="00B8503A" w:rsidRPr="00B8503A">
        <w:rPr>
          <w:rFonts w:ascii="Times New Roman" w:hAnsi="Times New Roman"/>
          <w:color w:val="auto"/>
          <w:sz w:val="24"/>
          <w:szCs w:val="24"/>
        </w:rPr>
        <w:t>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зоотехния;</w:t>
      </w:r>
    </w:p>
    <w:bookmarkEnd w:id="5"/>
    <w:p w14:paraId="2C0782FB" w14:textId="41E563D7" w:rsidR="00913114" w:rsidRPr="00913114" w:rsidRDefault="00913114" w:rsidP="00B85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color w:val="auto"/>
          <w:sz w:val="24"/>
          <w:szCs w:val="24"/>
        </w:rPr>
        <w:t xml:space="preserve">-  примерной рабочей программы учебной дисциплины СГ. </w:t>
      </w:r>
      <w:r>
        <w:rPr>
          <w:rFonts w:ascii="Times New Roman" w:hAnsi="Times New Roman"/>
          <w:color w:val="auto"/>
          <w:sz w:val="24"/>
          <w:szCs w:val="24"/>
        </w:rPr>
        <w:t>Основы финансовой грамотности</w:t>
      </w:r>
      <w:r w:rsidRPr="00913114">
        <w:rPr>
          <w:rFonts w:ascii="Times New Roman" w:hAnsi="Times New Roman"/>
          <w:color w:val="auto"/>
          <w:sz w:val="24"/>
          <w:szCs w:val="24"/>
        </w:rPr>
        <w:t>, одобренной на заседании Педагогического совета ФГБОУ ДПО ИРПО протоколом № 2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Pr="00913114">
        <w:rPr>
          <w:rFonts w:ascii="Times New Roman" w:hAnsi="Times New Roman"/>
          <w:color w:val="auto"/>
          <w:sz w:val="24"/>
          <w:szCs w:val="24"/>
        </w:rPr>
        <w:t xml:space="preserve"> от </w:t>
      </w:r>
      <w:r>
        <w:rPr>
          <w:rFonts w:ascii="Times New Roman" w:hAnsi="Times New Roman"/>
          <w:color w:val="auto"/>
          <w:sz w:val="24"/>
          <w:szCs w:val="24"/>
        </w:rPr>
        <w:t>29 октября</w:t>
      </w:r>
      <w:r w:rsidRPr="00913114">
        <w:rPr>
          <w:rFonts w:ascii="Times New Roman" w:hAnsi="Times New Roman"/>
          <w:color w:val="auto"/>
          <w:sz w:val="24"/>
          <w:szCs w:val="24"/>
        </w:rPr>
        <w:t xml:space="preserve"> 2024 года.</w:t>
      </w:r>
    </w:p>
    <w:p w14:paraId="67D7B0C5" w14:textId="77777777" w:rsidR="00913114" w:rsidRPr="00913114" w:rsidRDefault="00913114" w:rsidP="00913114">
      <w:pPr>
        <w:widowControl w:val="0"/>
        <w:suppressAutoHyphens/>
        <w:spacing w:after="120" w:line="200" w:lineRule="exact"/>
        <w:ind w:left="0" w:firstLine="706"/>
        <w:outlineLvl w:val="9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58A560A3" w14:textId="77777777" w:rsidR="00913114" w:rsidRPr="00913114" w:rsidRDefault="00913114" w:rsidP="00913114">
      <w:pPr>
        <w:widowControl w:val="0"/>
        <w:suppressAutoHyphens/>
        <w:spacing w:after="120" w:line="200" w:lineRule="exact"/>
        <w:ind w:left="0" w:firstLine="706"/>
        <w:outlineLvl w:val="9"/>
        <w:rPr>
          <w:rFonts w:ascii="Times New Roman" w:hAnsi="Times New Roman"/>
          <w:b/>
          <w:color w:val="auto"/>
          <w:kern w:val="2"/>
          <w:sz w:val="28"/>
          <w:szCs w:val="28"/>
        </w:rPr>
      </w:pPr>
    </w:p>
    <w:p w14:paraId="5B793CB5" w14:textId="77777777" w:rsidR="00913114" w:rsidRPr="00913114" w:rsidRDefault="00913114" w:rsidP="009131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b/>
          <w:color w:val="auto"/>
          <w:sz w:val="24"/>
          <w:szCs w:val="24"/>
        </w:rPr>
        <w:t>Организация-разработчик:</w:t>
      </w:r>
      <w:r w:rsidRPr="00913114">
        <w:rPr>
          <w:rFonts w:ascii="Times New Roman" w:hAnsi="Times New Roman"/>
          <w:color w:val="auto"/>
          <w:sz w:val="24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14:paraId="551AD062" w14:textId="77777777" w:rsidR="00913114" w:rsidRPr="00913114" w:rsidRDefault="00913114" w:rsidP="009131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</w:rPr>
      </w:pPr>
    </w:p>
    <w:p w14:paraId="00B91746" w14:textId="77777777" w:rsidR="00913114" w:rsidRPr="00913114" w:rsidRDefault="00913114" w:rsidP="009131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</w:rPr>
      </w:pPr>
    </w:p>
    <w:p w14:paraId="57BE7979" w14:textId="77777777" w:rsidR="00913114" w:rsidRPr="00913114" w:rsidRDefault="00913114" w:rsidP="009131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</w:rPr>
      </w:pPr>
      <w:r w:rsidRPr="00913114">
        <w:rPr>
          <w:rFonts w:ascii="Times New Roman" w:hAnsi="Times New Roman"/>
          <w:b/>
          <w:color w:val="auto"/>
          <w:sz w:val="24"/>
          <w:szCs w:val="24"/>
        </w:rPr>
        <w:t xml:space="preserve">Разработчики: </w:t>
      </w:r>
      <w:r w:rsidRPr="00913114">
        <w:rPr>
          <w:rFonts w:ascii="Times New Roman" w:hAnsi="Times New Roman"/>
          <w:color w:val="auto"/>
          <w:sz w:val="24"/>
          <w:szCs w:val="24"/>
        </w:rPr>
        <w:t xml:space="preserve">Дунаева Т.М., преподаватель </w:t>
      </w:r>
    </w:p>
    <w:p w14:paraId="4146F4C5" w14:textId="77777777" w:rsidR="00913114" w:rsidRPr="00913114" w:rsidRDefault="00913114" w:rsidP="00913114">
      <w:pPr>
        <w:tabs>
          <w:tab w:val="left" w:pos="300"/>
        </w:tabs>
        <w:ind w:left="0" w:firstLine="0"/>
        <w:outlineLvl w:val="9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13114">
        <w:rPr>
          <w:rFonts w:ascii="Times New Roman" w:hAnsi="Times New Roman"/>
          <w:b/>
          <w:iCs/>
          <w:color w:val="auto"/>
          <w:sz w:val="24"/>
          <w:szCs w:val="24"/>
        </w:rPr>
        <w:tab/>
      </w:r>
    </w:p>
    <w:p w14:paraId="66FC4406" w14:textId="76CA9B21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55AE31FB" w14:textId="16C040BB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687FF18A" w14:textId="0F623066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44E776CC" w14:textId="7EC53D5B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6FCFD6AC" w14:textId="136B8630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1F07A31A" w14:textId="0308D0C0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043D00FD" w14:textId="335B95F9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1F0CF0F0" w14:textId="4E83F530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37620FA6" w14:textId="47FF2BA5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233A38B4" w14:textId="0B9E0A1D" w:rsidR="00913114" w:rsidRDefault="00913114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13B005CE" w14:textId="77777777" w:rsidR="00155E5A" w:rsidRDefault="00155E5A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4E505B5B" w14:textId="77777777" w:rsidR="00155E5A" w:rsidRDefault="00155E5A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7BCD8FCA" w14:textId="77777777" w:rsidR="00155E5A" w:rsidRDefault="00155E5A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18124181" w14:textId="77777777" w:rsidR="00155E5A" w:rsidRDefault="00155E5A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4"/>
        </w:rPr>
      </w:pPr>
    </w:p>
    <w:p w14:paraId="08F44717" w14:textId="43E1E170" w:rsidR="00155E5A" w:rsidRDefault="006D4281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14:paraId="4B926E70" w14:textId="77777777" w:rsidR="00B8503A" w:rsidRDefault="00B8503A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</w:rPr>
      </w:pPr>
    </w:p>
    <w:p w14:paraId="1E57FDDF" w14:textId="77777777" w:rsidR="00155E5A" w:rsidRDefault="00155E5A">
      <w:pPr>
        <w:pStyle w:val="af9"/>
        <w:spacing w:after="0"/>
        <w:ind w:left="1" w:hanging="3"/>
        <w:jc w:val="center"/>
        <w:rPr>
          <w:b/>
          <w:sz w:val="28"/>
        </w:rPr>
      </w:pPr>
    </w:p>
    <w:tbl>
      <w:tblPr>
        <w:tblW w:w="0" w:type="auto"/>
        <w:tblInd w:w="-953" w:type="dxa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155E5A" w14:paraId="467801CC" w14:textId="77777777">
        <w:tc>
          <w:tcPr>
            <w:tcW w:w="648" w:type="dxa"/>
          </w:tcPr>
          <w:p w14:paraId="30B3168D" w14:textId="77777777" w:rsidR="00155E5A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</w:tcPr>
          <w:p w14:paraId="6174DE16" w14:textId="60E25F1B" w:rsidR="00155E5A" w:rsidRDefault="006D4281" w:rsidP="00B8503A">
            <w:pPr>
              <w:spacing w:after="0" w:line="36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ОБЩАЯ </w:t>
            </w:r>
            <w:proofErr w:type="gramStart"/>
            <w:r>
              <w:rPr>
                <w:rFonts w:ascii="Times New Roman" w:hAnsi="Times New Roman"/>
                <w:b/>
                <w:sz w:val="28"/>
              </w:rPr>
              <w:t>ХАРАКТЕРИСТИКА  РАБОЧЕЙ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ПРОГРАММЫ УЧЕБНОЙ ДИСЦИПЛИНЫ</w:t>
            </w:r>
          </w:p>
        </w:tc>
        <w:tc>
          <w:tcPr>
            <w:tcW w:w="953" w:type="dxa"/>
            <w:vAlign w:val="center"/>
          </w:tcPr>
          <w:p w14:paraId="5B78DB0A" w14:textId="5DBD891C" w:rsidR="00155E5A" w:rsidRDefault="00B8503A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155E5A" w14:paraId="4ABE2334" w14:textId="77777777">
        <w:tc>
          <w:tcPr>
            <w:tcW w:w="648" w:type="dxa"/>
          </w:tcPr>
          <w:p w14:paraId="04E9CFEC" w14:textId="77777777" w:rsidR="00155E5A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</w:tcPr>
          <w:p w14:paraId="18DA37ED" w14:textId="77777777" w:rsidR="00155E5A" w:rsidRDefault="006D4281" w:rsidP="00B8503A">
            <w:pPr>
              <w:spacing w:after="0" w:line="36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14:paraId="06A03281" w14:textId="3AAB0758" w:rsidR="00155E5A" w:rsidRDefault="00B8503A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155E5A" w14:paraId="0F555810" w14:textId="77777777">
        <w:tc>
          <w:tcPr>
            <w:tcW w:w="648" w:type="dxa"/>
          </w:tcPr>
          <w:p w14:paraId="7B595F66" w14:textId="77777777" w:rsidR="00155E5A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</w:tcPr>
          <w:p w14:paraId="2EADC045" w14:textId="77777777" w:rsidR="00155E5A" w:rsidRDefault="006D4281" w:rsidP="00B8503A">
            <w:pPr>
              <w:spacing w:after="0" w:line="36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14:paraId="5AB5E66A" w14:textId="741C182D" w:rsidR="00155E5A" w:rsidRDefault="00B8503A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</w:tr>
      <w:tr w:rsidR="00155E5A" w14:paraId="0279C4E3" w14:textId="77777777">
        <w:tc>
          <w:tcPr>
            <w:tcW w:w="648" w:type="dxa"/>
          </w:tcPr>
          <w:p w14:paraId="58201256" w14:textId="77777777" w:rsidR="00155E5A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</w:tcPr>
          <w:p w14:paraId="616C53BE" w14:textId="77777777" w:rsidR="00155E5A" w:rsidRDefault="006D4281" w:rsidP="00B8503A">
            <w:pPr>
              <w:spacing w:after="0" w:line="36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13D58C73" w14:textId="7E718E3E" w:rsidR="00155E5A" w:rsidRDefault="00B8503A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</w:tr>
    </w:tbl>
    <w:p w14:paraId="1482F948" w14:textId="3D2DA6C4" w:rsidR="00155E5A" w:rsidRDefault="006D4281">
      <w:pPr>
        <w:spacing w:after="0"/>
        <w:ind w:left="0" w:hanging="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u w:val="single"/>
        </w:rPr>
        <w:br w:type="page"/>
      </w:r>
      <w:r>
        <w:rPr>
          <w:rFonts w:ascii="Times New Roman" w:hAnsi="Times New Roman"/>
          <w:b/>
        </w:rPr>
        <w:lastRenderedPageBreak/>
        <w:t xml:space="preserve">1. </w:t>
      </w:r>
      <w:r>
        <w:rPr>
          <w:rFonts w:ascii="Times New Roman" w:hAnsi="Times New Roman"/>
          <w:b/>
          <w:sz w:val="24"/>
        </w:rPr>
        <w:t>ОБЩАЯ ХАРАКТЕРИСТИКА ПРИМЕРНОЙ РАБОЧЕЙ ПРОГРАММЫ УЧЕБНОЙ ДИСЦИПЛИНЫ «СГ.</w:t>
      </w:r>
      <w:r w:rsidR="00B8503A">
        <w:rPr>
          <w:rFonts w:ascii="Times New Roman" w:hAnsi="Times New Roman"/>
          <w:b/>
          <w:sz w:val="24"/>
        </w:rPr>
        <w:t>05</w:t>
      </w:r>
      <w:r>
        <w:rPr>
          <w:rFonts w:ascii="Times New Roman" w:hAnsi="Times New Roman"/>
          <w:b/>
          <w:sz w:val="24"/>
        </w:rPr>
        <w:t>. ОСНОВЫ ФИНАНСОВОЙ ГРАМОТНОСТИ»</w:t>
      </w:r>
    </w:p>
    <w:p w14:paraId="039571A4" w14:textId="77777777" w:rsidR="00155E5A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образовательной программы: </w:t>
      </w:r>
    </w:p>
    <w:p w14:paraId="4CBF4B62" w14:textId="77777777" w:rsidR="00B8503A" w:rsidRDefault="006D42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Учебная дисциплина «СГ.</w:t>
      </w:r>
      <w:r w:rsidR="00B8503A">
        <w:rPr>
          <w:rFonts w:ascii="Times New Roman" w:hAnsi="Times New Roman"/>
          <w:sz w:val="24"/>
        </w:rPr>
        <w:t>05</w:t>
      </w:r>
      <w:r>
        <w:rPr>
          <w:rFonts w:ascii="Times New Roman" w:hAnsi="Times New Roman"/>
          <w:sz w:val="24"/>
        </w:rPr>
        <w:t xml:space="preserve">. Основы финансовой грамотности» является обязательной частью социально-гуманитарного цикла примерной образовательной программы в соответствии с ФГОС СПО по </w:t>
      </w:r>
      <w:r w:rsidR="00B8503A">
        <w:rPr>
          <w:rFonts w:ascii="Times New Roman" w:hAnsi="Times New Roman"/>
          <w:i/>
          <w:sz w:val="24"/>
        </w:rPr>
        <w:t>профессии 36.01.02 Мастер животноводства.</w:t>
      </w:r>
    </w:p>
    <w:p w14:paraId="7511614E" w14:textId="61BBCB10" w:rsidR="00155E5A" w:rsidRDefault="006D42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Изучение учебной дисциплины «</w:t>
      </w:r>
      <w:r>
        <w:rPr>
          <w:rFonts w:ascii="Times New Roman" w:hAnsi="Times New Roman"/>
          <w:i/>
          <w:sz w:val="24"/>
        </w:rPr>
        <w:t>Основы финансовой грамотности</w:t>
      </w:r>
      <w:r>
        <w:rPr>
          <w:rFonts w:ascii="Times New Roman" w:hAnsi="Times New Roman"/>
          <w:sz w:val="24"/>
        </w:rPr>
        <w:t>» при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развитии ОК 01, ОК 02, ОК 03, ОК 04</w:t>
      </w:r>
      <w:r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14:paraId="3A6D6509" w14:textId="77777777" w:rsidR="00155E5A" w:rsidRDefault="006D4281">
      <w:pPr>
        <w:numPr>
          <w:ilvl w:val="1"/>
          <w:numId w:val="1"/>
        </w:numPr>
        <w:spacing w:after="0"/>
        <w:ind w:left="0" w:hanging="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и планируемые результаты освоения дисциплины:</w:t>
      </w:r>
    </w:p>
    <w:p w14:paraId="11C9EE60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0ACAA621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обучающимися осваиваются умения и знания: </w:t>
      </w:r>
    </w:p>
    <w:p w14:paraId="1B53FDE2" w14:textId="77777777" w:rsidR="00155E5A" w:rsidRDefault="00155E5A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</w:p>
    <w:tbl>
      <w:tblPr>
        <w:tblStyle w:val="affffffffff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155E5A" w14:paraId="2287F287" w14:textId="77777777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7BEE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0F1D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11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155E5A" w14:paraId="2A7A712C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F97C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FF1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Уметь: </w:t>
            </w:r>
          </w:p>
          <w:p w14:paraId="61C0BE3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14:paraId="3A4D376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выявлять и отбирать информацию, необходимую для решения задачи;</w:t>
            </w:r>
          </w:p>
          <w:p w14:paraId="3F53C0A3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- составлять план действий;</w:t>
            </w:r>
          </w:p>
          <w:p w14:paraId="0B1212F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- определять необходимые ресурсы;</w:t>
            </w:r>
          </w:p>
          <w:p w14:paraId="4F6E813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317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Знать:</w:t>
            </w:r>
          </w:p>
          <w:p w14:paraId="27FA1F1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418876C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14:paraId="2B42531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14:paraId="03C23B59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7A54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ОК 02 Использовать современные средства поиска, анализа и </w:t>
            </w:r>
            <w:proofErr w:type="gramStart"/>
            <w:r>
              <w:rPr>
                <w:rFonts w:ascii="Times New Roman" w:hAnsi="Times New Roman"/>
                <w:i/>
              </w:rPr>
              <w:t>интерпретации информации</w:t>
            </w:r>
            <w:proofErr w:type="gramEnd"/>
            <w:r>
              <w:rPr>
                <w:rFonts w:ascii="Times New Roman" w:hAnsi="Times New Roman"/>
                <w:i/>
              </w:rPr>
              <w:t xml:space="preserve"> и информационные технологии для выполнения задач профессионал</w:t>
            </w:r>
            <w:r>
              <w:rPr>
                <w:rFonts w:ascii="Times New Roman" w:hAnsi="Times New Roman"/>
                <w:i/>
              </w:rPr>
              <w:lastRenderedPageBreak/>
              <w:t>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BE1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Уметь:</w:t>
            </w:r>
          </w:p>
          <w:p w14:paraId="45BA161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определять задачи для сбора информации; </w:t>
            </w:r>
          </w:p>
          <w:p w14:paraId="0EEEC18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планировать процесс поиска информации и осуществлять выбор необходимых источников;</w:t>
            </w:r>
          </w:p>
          <w:p w14:paraId="788443D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структурировать получаемую информацию;  </w:t>
            </w:r>
          </w:p>
          <w:p w14:paraId="052AA3F6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оценивать практическую значимость результатов поиска;</w:t>
            </w:r>
          </w:p>
          <w:p w14:paraId="4FE0D1B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7EDAEA1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использовать различные цифровые средства при решении </w:t>
            </w:r>
            <w:r>
              <w:rPr>
                <w:rFonts w:ascii="Times New Roman" w:hAnsi="Times New Roman"/>
                <w:sz w:val="20"/>
              </w:rPr>
              <w:lastRenderedPageBreak/>
              <w:t>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70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Знать:</w:t>
            </w:r>
          </w:p>
          <w:p w14:paraId="0C133DA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59314A9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формат представления результатов поиска информации, </w:t>
            </w:r>
          </w:p>
          <w:p w14:paraId="53088183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современные средства и устройства информатизации;</w:t>
            </w:r>
          </w:p>
          <w:p w14:paraId="085D70E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155E5A" w14:paraId="4041C59F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737D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580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Уметь:</w:t>
            </w:r>
          </w:p>
          <w:p w14:paraId="0F50DC2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2C1B1140" w14:textId="77777777" w:rsidR="00155E5A" w:rsidRDefault="006D428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25717D7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учитывать инфляцию при решении финансовых задач в профессии, личном планировании;</w:t>
            </w:r>
          </w:p>
          <w:p w14:paraId="0DE8424A" w14:textId="77777777" w:rsidR="00155E5A" w:rsidRDefault="006D428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планировать личные доходы и расходы, принимать финансовые решения, составлять личный бюджет;</w:t>
            </w:r>
          </w:p>
          <w:p w14:paraId="2243B97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14:paraId="1B3001D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выявлять сильные и слабые стороны бизнес-идеи, плана достижения личных финансовых целей;</w:t>
            </w:r>
          </w:p>
          <w:p w14:paraId="1BC3AAF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3C8283F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A54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Знать:</w:t>
            </w:r>
          </w:p>
          <w:p w14:paraId="2AE868B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  <w:p w14:paraId="31071EE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14:paraId="79399AF8" w14:textId="77777777" w:rsidR="00155E5A" w:rsidRDefault="006D428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14:paraId="31FB237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0A8D54F2" w14:textId="77777777" w:rsidR="00155E5A" w:rsidRDefault="006D42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структуру личных доходов и расходов, правила составления личного и семейного бюджета;</w:t>
            </w:r>
          </w:p>
          <w:p w14:paraId="6B0075E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0BB8A67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45D6107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14:paraId="4434311E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474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DC9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Уметь:</w:t>
            </w:r>
          </w:p>
          <w:p w14:paraId="3BCA611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 xml:space="preserve"> работать в коллективе и команде; </w:t>
            </w:r>
          </w:p>
          <w:p w14:paraId="5DFC1C2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F73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Знать:</w:t>
            </w:r>
          </w:p>
          <w:p w14:paraId="644C52B8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5F0E5733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принципы организации проектной деятельности</w:t>
            </w:r>
          </w:p>
        </w:tc>
      </w:tr>
      <w:tr w:rsidR="00155E5A" w14:paraId="24FC866A" w14:textId="77777777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33D4" w14:textId="77777777" w:rsidR="00155E5A" w:rsidRDefault="006D4281"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</w:rPr>
              <w:t>ПК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color w:val="000000" w:themeColor="text1"/>
              </w:rPr>
              <w:t xml:space="preserve">…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i/>
              </w:rPr>
              <w:t>(из ПОП соответствующей профессии/ специальности)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FD05" w14:textId="77777777" w:rsidR="00155E5A" w:rsidRDefault="00155E5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7AB7" w14:textId="77777777" w:rsidR="00155E5A" w:rsidRDefault="00155E5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6BD5260" w14:textId="7C6A0431" w:rsidR="00155E5A" w:rsidRDefault="00155E5A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14:paraId="0A2FD4C6" w14:textId="680264E7" w:rsidR="00B8503A" w:rsidRDefault="00B8503A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14:paraId="3EE5DBDE" w14:textId="1330A759" w:rsidR="00B8503A" w:rsidRDefault="00B8503A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14:paraId="4C90B0B0" w14:textId="65D721FB" w:rsidR="00B8503A" w:rsidRDefault="00B8503A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14:paraId="093F966B" w14:textId="77777777" w:rsidR="00B8503A" w:rsidRDefault="00B8503A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14:paraId="280DD364" w14:textId="77777777" w:rsidR="00155E5A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СТРУКТУРА И СОДЕРЖАНИЕ УЧЕБНОЙ ДИСЦИПЛИНЫ</w:t>
      </w:r>
    </w:p>
    <w:p w14:paraId="357364BE" w14:textId="77777777" w:rsidR="00155E5A" w:rsidRDefault="006D4281">
      <w:pPr>
        <w:spacing w:after="240" w:line="240" w:lineRule="auto"/>
        <w:ind w:left="0" w:hanging="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2.1.1. 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018"/>
      </w:tblGrid>
      <w:tr w:rsidR="00155E5A" w14:paraId="167B2357" w14:textId="77777777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C9674" w14:textId="77777777" w:rsidR="00155E5A" w:rsidRDefault="006D4281">
            <w:pPr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4BA47" w14:textId="77777777" w:rsidR="00155E5A" w:rsidRDefault="006D4281">
            <w:pPr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55E5A" w14:paraId="48B77F17" w14:textId="77777777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78984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33650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  <w:b/>
                <w:strike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</w:tr>
      <w:tr w:rsidR="00155E5A" w14:paraId="724D0193" w14:textId="77777777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38214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2023F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155E5A" w14:paraId="02033582" w14:textId="77777777">
        <w:trPr>
          <w:trHeight w:val="336"/>
        </w:trPr>
        <w:tc>
          <w:tcPr>
            <w:tcW w:w="8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6AAD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155E5A" w14:paraId="4DC70A22" w14:textId="77777777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87AB7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8AB0E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155E5A" w14:paraId="6C682824" w14:textId="77777777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C9038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(если предусмотрено)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59454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155E5A" w14:paraId="2E8A2846" w14:textId="77777777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8CDCF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Самостоятельная работа*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C6B39" w14:textId="77777777" w:rsidR="00155E5A" w:rsidRDefault="00155E5A">
            <w:pPr>
              <w:spacing w:after="0"/>
              <w:ind w:left="0" w:hanging="2"/>
              <w:rPr>
                <w:rFonts w:ascii="Times New Roman" w:hAnsi="Times New Roman"/>
              </w:rPr>
            </w:pPr>
          </w:p>
        </w:tc>
      </w:tr>
      <w:tr w:rsidR="00155E5A" w14:paraId="52FA5BD3" w14:textId="77777777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7D29D" w14:textId="77777777" w:rsidR="00155E5A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Промежуточная аттестация**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77899" w14:textId="77777777" w:rsidR="00155E5A" w:rsidRDefault="00155E5A">
            <w:pPr>
              <w:spacing w:after="0"/>
              <w:ind w:left="0" w:hanging="2"/>
              <w:rPr>
                <w:rFonts w:ascii="Times New Roman" w:hAnsi="Times New Roman"/>
              </w:rPr>
            </w:pPr>
          </w:p>
        </w:tc>
      </w:tr>
    </w:tbl>
    <w:p w14:paraId="69A18A1D" w14:textId="77777777" w:rsidR="00155E5A" w:rsidRDefault="00155E5A"/>
    <w:p w14:paraId="753C59EA" w14:textId="77777777" w:rsidR="00155E5A" w:rsidRDefault="006D428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обучающимися, предусмотренных тематическим планом и содержанием учебной дисциплины. Если учебным планом предусмотрена самостоятельная работа по данной учебной дисциплине, должна быть указана её примерная тематика, объем нагрузки и результаты, на освоение которых она ориентирована (ОК и ПК)</w:t>
      </w:r>
    </w:p>
    <w:p w14:paraId="27526EFB" w14:textId="77777777" w:rsidR="00155E5A" w:rsidRDefault="006D428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** Выделяется образовательной организацией самостоятельно. Форма проведения промежуточной аттестации определяется учебным планом по специальности/профессии и должна предусматривать не менее 1-2 часов на зачет и не менее 6 часов на экзамен</w:t>
      </w:r>
    </w:p>
    <w:p w14:paraId="20784829" w14:textId="77777777" w:rsidR="00155E5A" w:rsidRDefault="00155E5A"/>
    <w:p w14:paraId="4175107B" w14:textId="77777777" w:rsidR="00155E5A" w:rsidRDefault="00155E5A">
      <w:pPr>
        <w:sectPr w:rsidR="00155E5A" w:rsidSect="00B850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1" w:bottom="284" w:left="1701" w:header="708" w:footer="708" w:gutter="0"/>
          <w:pgNumType w:start="1"/>
          <w:cols w:space="720"/>
          <w:titlePg/>
        </w:sectPr>
      </w:pPr>
    </w:p>
    <w:p w14:paraId="43061261" w14:textId="77777777" w:rsidR="00155E5A" w:rsidRDefault="006D4281">
      <w:pPr>
        <w:spacing w:after="240" w:line="240" w:lineRule="auto"/>
        <w:ind w:left="0" w:hanging="2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029"/>
        <w:gridCol w:w="2814"/>
      </w:tblGrid>
      <w:tr w:rsidR="00155E5A" w14:paraId="6455A2BB" w14:textId="77777777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BE8F4" w14:textId="77777777" w:rsidR="00155E5A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24D10E" w14:textId="77777777" w:rsidR="00155E5A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4B597" w14:textId="77777777" w:rsidR="00155E5A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741D8" w14:textId="77777777" w:rsidR="00155E5A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Формируемые общие компетенции и профессиональные компетенции </w:t>
            </w:r>
          </w:p>
        </w:tc>
      </w:tr>
      <w:tr w:rsidR="00155E5A" w14:paraId="6E88094B" w14:textId="77777777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50C0A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i/>
                <w:sz w:val="16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FC26B4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i/>
                <w:sz w:val="16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65A547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i/>
                <w:sz w:val="16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825F1F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i/>
                <w:sz w:val="16"/>
              </w:rPr>
              <w:t>4</w:t>
            </w:r>
          </w:p>
        </w:tc>
      </w:tr>
      <w:tr w:rsidR="00155E5A" w14:paraId="35B80056" w14:textId="77777777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964B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Введение в курс финансовой грамотности</w:t>
            </w:r>
          </w:p>
          <w:p w14:paraId="75F91AF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Потребности и ресурсы. Финансовые цели. Финансовое благополучие и финансовые риски. Финансовые решения. Финансовое поведение. Финансовая культура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B6963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6F314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</w:tc>
      </w:tr>
      <w:tr w:rsidR="00155E5A" w14:paraId="2F0F8D29" w14:textId="77777777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1B45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Раздел 1. Деньги и операции с ними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F4F6E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1E3A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6560CA5B" w14:textId="77777777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A71B9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1.1. Деньги и платежи</w:t>
            </w:r>
          </w:p>
          <w:p w14:paraId="5FD92998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D9499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DA7D08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FB98BC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01</w:t>
            </w:r>
          </w:p>
          <w:p w14:paraId="251F55D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3E2BED8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3643E2CE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2F55D9FF" w14:textId="77777777">
        <w:trPr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3FF6E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EC5D8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Роль и функции денег. Виды современных денег, их основные характеристики.</w:t>
            </w:r>
          </w:p>
          <w:p w14:paraId="4828BA7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инструментов. Подтверждение расчетов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686FA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F5088E" w14:textId="77777777" w:rsidR="00155E5A" w:rsidRDefault="00155E5A"/>
        </w:tc>
      </w:tr>
      <w:tr w:rsidR="00155E5A" w14:paraId="6F296223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8DE23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8E97A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D4261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8531E" w14:textId="77777777" w:rsidR="00155E5A" w:rsidRDefault="00155E5A"/>
        </w:tc>
      </w:tr>
      <w:tr w:rsidR="00155E5A" w14:paraId="5D8F1736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DA6B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5FE8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Влияние инфляции на финансовые возможности человека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D28211" w14:textId="77777777" w:rsidR="00155E5A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D4BE23" w14:textId="77777777" w:rsidR="00155E5A" w:rsidRDefault="00155E5A"/>
        </w:tc>
      </w:tr>
      <w:tr w:rsidR="00155E5A" w14:paraId="30A9E9A3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A4BEE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BFD71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Издержки проведения платежей разного вида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AB1082" w14:textId="77777777" w:rsidR="00155E5A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A4F077" w14:textId="77777777" w:rsidR="00155E5A" w:rsidRDefault="00155E5A"/>
        </w:tc>
      </w:tr>
      <w:tr w:rsidR="00155E5A" w14:paraId="3CBD166F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4D4FB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1B4E96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A2D38C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A5508" w14:textId="77777777" w:rsidR="00155E5A" w:rsidRDefault="00155E5A"/>
        </w:tc>
      </w:tr>
      <w:tr w:rsidR="00155E5A" w14:paraId="0BD7EBC5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1263FC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2953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Использование разных платежных инструментов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30A36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5BB267" w14:textId="77777777" w:rsidR="00155E5A" w:rsidRDefault="00155E5A"/>
        </w:tc>
      </w:tr>
      <w:tr w:rsidR="00155E5A" w14:paraId="320AAA73" w14:textId="77777777">
        <w:trPr>
          <w:trHeight w:val="32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C8994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6E8A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150737B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«Платежная карта»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F0348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CE85B" w14:textId="77777777" w:rsidR="00155E5A" w:rsidRDefault="00155E5A"/>
        </w:tc>
      </w:tr>
      <w:tr w:rsidR="00155E5A" w14:paraId="68961529" w14:textId="77777777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9CAE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1.2.</w:t>
            </w:r>
            <w:r>
              <w:rPr>
                <w:rStyle w:val="16"/>
                <w:rFonts w:ascii="Times New Roman" w:hAnsi="Times New Roman"/>
                <w:b/>
                <w:i/>
                <w:sz w:val="20"/>
              </w:rPr>
              <w:t xml:space="preserve"> Покупки и цены </w:t>
            </w:r>
          </w:p>
          <w:p w14:paraId="6A28F00E" w14:textId="77777777" w:rsidR="00155E5A" w:rsidRDefault="00155E5A">
            <w:pPr>
              <w:spacing w:after="24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E2C84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4E9F37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3EE3F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2ABC2C2F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0FF7DC6C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32CFCA71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7F014F36" w14:textId="77777777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B6A401" w14:textId="77777777" w:rsidR="00155E5A" w:rsidRDefault="00155E5A"/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E999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Выбор товаров и услуг. Обязательная информация о товаре (услуге). Поставщики товаров и услуг. Агрегаторы и </w:t>
            </w:r>
            <w:proofErr w:type="spellStart"/>
            <w:r>
              <w:rPr>
                <w:rFonts w:ascii="Times New Roman" w:hAnsi="Times New Roman"/>
                <w:sz w:val="20"/>
              </w:rPr>
              <w:t>маркетплейсы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>
              <w:rPr>
                <w:rFonts w:ascii="Times New Roman" w:hAnsi="Times New Roman"/>
                <w:sz w:val="20"/>
              </w:rPr>
              <w:t>кэшбек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). </w:t>
            </w:r>
            <w:r>
              <w:t xml:space="preserve">     </w:t>
            </w:r>
            <w:r>
              <w:rPr>
                <w:rFonts w:ascii="Times New Roman" w:hAnsi="Times New Roman"/>
                <w:sz w:val="20"/>
              </w:rPr>
              <w:t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75741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B15D5" w14:textId="77777777" w:rsidR="00155E5A" w:rsidRDefault="00155E5A"/>
        </w:tc>
      </w:tr>
      <w:tr w:rsidR="00155E5A" w14:paraId="2433C3D1" w14:textId="77777777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8D95F" w14:textId="77777777" w:rsidR="00155E5A" w:rsidRDefault="00155E5A"/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C80AF9" w14:textId="77777777" w:rsidR="00155E5A" w:rsidRDefault="00155E5A"/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9B6DE" w14:textId="77777777" w:rsidR="00155E5A" w:rsidRDefault="00155E5A"/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C93645" w14:textId="77777777" w:rsidR="00155E5A" w:rsidRDefault="00155E5A"/>
        </w:tc>
      </w:tr>
      <w:tr w:rsidR="00155E5A" w14:paraId="0A1C9D87" w14:textId="77777777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BFF17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6113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2833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5EF5D" w14:textId="77777777" w:rsidR="00155E5A" w:rsidRDefault="00155E5A"/>
        </w:tc>
      </w:tr>
      <w:tr w:rsidR="00155E5A" w14:paraId="36699802" w14:textId="77777777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D3F64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9A9D3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полной цены. Выбор наилучшего предложения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8D0D29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3EA5C1" w14:textId="77777777" w:rsidR="00155E5A" w:rsidRDefault="00155E5A"/>
        </w:tc>
      </w:tr>
      <w:tr w:rsidR="00155E5A" w14:paraId="60767467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955BA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5A819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Стоимость товара с учетом скидок и рекламных акций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2B0A9F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36495" w14:textId="77777777" w:rsidR="00155E5A" w:rsidRDefault="00155E5A"/>
        </w:tc>
      </w:tr>
      <w:tr w:rsidR="00155E5A" w14:paraId="50C71988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C902D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13D26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7AD0BE" w14:textId="77777777" w:rsidR="00155E5A" w:rsidRDefault="00155E5A"/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A6EC61" w14:textId="77777777" w:rsidR="00155E5A" w:rsidRDefault="00155E5A"/>
        </w:tc>
      </w:tr>
      <w:tr w:rsidR="00155E5A" w14:paraId="304578EF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2B5D83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AF1BA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13C547F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«Шариковые ручки» (работа с источниками социальной информации)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678443" w14:textId="77777777" w:rsidR="00155E5A" w:rsidRDefault="00155E5A"/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9BF87" w14:textId="77777777" w:rsidR="00155E5A" w:rsidRDefault="00155E5A"/>
        </w:tc>
      </w:tr>
      <w:tr w:rsidR="00155E5A" w14:paraId="7E351785" w14:textId="77777777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3D28F6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951C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385EE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55C33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532FFBD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72DC2FC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0420ED1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45790207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44D0A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C5F0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Правила возмещения средств, </w:t>
            </w:r>
            <w:proofErr w:type="spellStart"/>
            <w:r>
              <w:rPr>
                <w:rFonts w:ascii="Times New Roman" w:hAnsi="Times New Roman"/>
                <w:sz w:val="20"/>
              </w:rPr>
              <w:t>несанкционированно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списанных со счета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F7A7E7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12083" w14:textId="77777777" w:rsidR="00155E5A" w:rsidRDefault="00155E5A"/>
        </w:tc>
      </w:tr>
      <w:tr w:rsidR="00155E5A" w14:paraId="51F8888E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FA879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F134E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48003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FFC36A" w14:textId="77777777" w:rsidR="00155E5A" w:rsidRDefault="00155E5A"/>
        </w:tc>
      </w:tr>
      <w:tr w:rsidR="00155E5A" w14:paraId="52AA17DF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A1A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4627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Выбор надежного интернет-магазина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38723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44439" w14:textId="77777777" w:rsidR="00155E5A" w:rsidRDefault="00155E5A"/>
        </w:tc>
      </w:tr>
      <w:tr w:rsidR="00155E5A" w14:paraId="7E6E0453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62A5B2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B75C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Алгоритм безопасного использования платежных инструментов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624483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EB1AC0" w14:textId="77777777" w:rsidR="00155E5A" w:rsidRDefault="00155E5A"/>
        </w:tc>
      </w:tr>
      <w:tr w:rsidR="00155E5A" w14:paraId="7E672F8F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8D66B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36A0D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C5F788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B5ED8E" w14:textId="77777777" w:rsidR="00155E5A" w:rsidRDefault="00155E5A"/>
        </w:tc>
      </w:tr>
      <w:tr w:rsidR="00155E5A" w14:paraId="0374EC68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986C05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74EB63" w14:textId="77777777" w:rsidR="00155E5A" w:rsidRDefault="006D4281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5976FA33" w14:textId="77777777" w:rsidR="00155E5A" w:rsidRDefault="006D4281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Разбор практической ситуации</w:t>
            </w:r>
          </w:p>
          <w:p w14:paraId="44694A13" w14:textId="77777777" w:rsidR="00155E5A" w:rsidRDefault="006D4281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«Управление «К» МВД России»</w:t>
            </w:r>
            <w: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4B82B0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E14DDC" w14:textId="77777777" w:rsidR="00155E5A" w:rsidRDefault="00155E5A"/>
        </w:tc>
      </w:tr>
      <w:tr w:rsidR="00155E5A" w14:paraId="7B4CDC49" w14:textId="77777777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9E1272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Раздел 2. Планирование и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66FE3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6F3474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14:paraId="123C0994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01</w:t>
            </w:r>
          </w:p>
          <w:p w14:paraId="2448388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01AD4AA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701546DF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2C600B81" w14:textId="77777777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BD66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2.1. Личный и семейный бюджет, финансовое планирование</w:t>
            </w:r>
          </w:p>
          <w:p w14:paraId="314E01D2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8902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B02C13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9795F1" w14:textId="77777777" w:rsidR="00155E5A" w:rsidRDefault="00155E5A"/>
        </w:tc>
      </w:tr>
      <w:tr w:rsidR="00155E5A" w14:paraId="45C56F91" w14:textId="77777777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A61C3E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6623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41F2C0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AA0BE" w14:textId="77777777" w:rsidR="00155E5A" w:rsidRDefault="00155E5A"/>
        </w:tc>
      </w:tr>
      <w:tr w:rsidR="00155E5A" w14:paraId="332417CC" w14:textId="77777777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5DFA6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1B234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CE58FE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38FBE3" w14:textId="77777777" w:rsidR="00155E5A" w:rsidRDefault="00155E5A"/>
        </w:tc>
      </w:tr>
      <w:tr w:rsidR="00155E5A" w14:paraId="20722532" w14:textId="77777777">
        <w:trPr>
          <w:trHeight w:val="2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1A8E8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97DC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Возможности сокращения расходов и повышения доходов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4C4A82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D3550A" w14:textId="77777777" w:rsidR="00155E5A" w:rsidRDefault="00155E5A"/>
        </w:tc>
      </w:tr>
      <w:tr w:rsidR="00155E5A" w14:paraId="6FD8B9AB" w14:textId="77777777">
        <w:trPr>
          <w:trHeight w:val="24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9AA5B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D951EE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Планирование личного бюджета и оценка его выполнения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28EE60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DCDB1" w14:textId="77777777" w:rsidR="00155E5A" w:rsidRDefault="00155E5A"/>
        </w:tc>
      </w:tr>
      <w:tr w:rsidR="00155E5A" w14:paraId="21DE4709" w14:textId="77777777">
        <w:trPr>
          <w:trHeight w:val="6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57C211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BCE43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Возможности для повышения дохода с учетом особенностей своей профессии/специальности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8BC3E2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68DE4" w14:textId="77777777" w:rsidR="00155E5A" w:rsidRDefault="00155E5A"/>
        </w:tc>
      </w:tr>
      <w:tr w:rsidR="00155E5A" w14:paraId="139A12B4" w14:textId="77777777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7EAA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2.2. Личные сбережения</w:t>
            </w:r>
          </w:p>
          <w:p w14:paraId="32D0EB78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6314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D9D6F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8D4B9F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14:paraId="739AD14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155A7C5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4B6045F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47689E9F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31460FB3" w14:textId="77777777">
        <w:trPr>
          <w:trHeight w:val="89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C4E2C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FAC1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DA2B2D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2CFE" w14:textId="77777777" w:rsidR="00155E5A" w:rsidRDefault="00155E5A"/>
        </w:tc>
      </w:tr>
      <w:tr w:rsidR="00155E5A" w14:paraId="17BCE59D" w14:textId="77777777">
        <w:trPr>
          <w:trHeight w:val="20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51094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9F3B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7167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6661A5" w14:textId="77777777" w:rsidR="00155E5A" w:rsidRDefault="00155E5A"/>
        </w:tc>
      </w:tr>
      <w:tr w:rsidR="00155E5A" w14:paraId="4F78C627" w14:textId="77777777">
        <w:trPr>
          <w:trHeight w:val="3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C1766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71F82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B0A7E0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51A8F" w14:textId="77777777" w:rsidR="00155E5A" w:rsidRDefault="00155E5A"/>
        </w:tc>
      </w:tr>
      <w:tr w:rsidR="00155E5A" w14:paraId="53C84C85" w14:textId="77777777">
        <w:trPr>
          <w:trHeight w:val="28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696B7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0CE6E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Выбор банка и оценка доходности банковского вклада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C5E00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8F1292" w14:textId="77777777" w:rsidR="00155E5A" w:rsidRDefault="00155E5A"/>
        </w:tc>
      </w:tr>
      <w:tr w:rsidR="00155E5A" w14:paraId="4B059DC3" w14:textId="77777777">
        <w:trPr>
          <w:trHeight w:val="28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C7038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9EF62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Анализ необходимости и требуемого объема сбережений с 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150AE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0E106" w14:textId="77777777" w:rsidR="00155E5A" w:rsidRDefault="00155E5A"/>
        </w:tc>
      </w:tr>
      <w:tr w:rsidR="00155E5A" w14:paraId="7EF5513B" w14:textId="77777777">
        <w:trPr>
          <w:trHeight w:val="58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221F9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5E2904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7F587D4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CC0709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3694C0" w14:textId="77777777" w:rsidR="00155E5A" w:rsidRDefault="00155E5A"/>
        </w:tc>
      </w:tr>
      <w:tr w:rsidR="00155E5A" w14:paraId="5D6D6CAD" w14:textId="77777777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A34B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2.3. Кредиты и займы</w:t>
            </w:r>
          </w:p>
          <w:p w14:paraId="68051E7B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F31E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9F687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D39F2B" w14:textId="77777777" w:rsidR="00155E5A" w:rsidRDefault="00155E5A">
            <w:pPr>
              <w:spacing w:after="24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14:paraId="2C8DED7E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5BDCCF7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410F05A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7857DAAF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0A05BE72" w14:textId="77777777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EF017D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8EDA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14:paraId="6462FAC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443CC5D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Риски использования кредитов и займов и пути их минимизации. Страхование</w:t>
            </w:r>
          </w:p>
          <w:p w14:paraId="6A7FBA5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CED54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9992B" w14:textId="77777777" w:rsidR="00155E5A" w:rsidRDefault="00155E5A"/>
        </w:tc>
      </w:tr>
      <w:tr w:rsidR="00155E5A" w14:paraId="167CC2BA" w14:textId="77777777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7DB41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31D29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9291D9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F21782" w14:textId="77777777" w:rsidR="00155E5A" w:rsidRDefault="00155E5A"/>
        </w:tc>
      </w:tr>
      <w:tr w:rsidR="00155E5A" w14:paraId="57585A41" w14:textId="77777777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0DA5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355F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Безопасное использование кредитных инструментов. Выбор добросовестного</w:t>
            </w:r>
          </w:p>
          <w:p w14:paraId="4F66F66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85E88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1F6452" w14:textId="77777777" w:rsidR="00155E5A" w:rsidRDefault="00155E5A"/>
        </w:tc>
      </w:tr>
      <w:tr w:rsidR="00155E5A" w14:paraId="743AE79E" w14:textId="77777777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8B5FDA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9322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Выбор банка и банковского кредита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58A56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8D75D" w14:textId="77777777" w:rsidR="00155E5A" w:rsidRDefault="00155E5A"/>
        </w:tc>
      </w:tr>
      <w:tr w:rsidR="00155E5A" w14:paraId="131A3D4C" w14:textId="77777777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49AA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3CBA48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размера допустимого кредита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2FA95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3CFDF" w14:textId="77777777" w:rsidR="00155E5A" w:rsidRDefault="00155E5A"/>
        </w:tc>
      </w:tr>
      <w:tr w:rsidR="00155E5A" w14:paraId="6753FB27" w14:textId="77777777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AE4CEF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CA6523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1496ECE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«Кредитная история»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0BE136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CBDFC2" w14:textId="77777777" w:rsidR="00155E5A" w:rsidRDefault="00155E5A"/>
        </w:tc>
      </w:tr>
      <w:tr w:rsidR="00155E5A" w14:paraId="7ECC3635" w14:textId="77777777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6F3AB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E9B33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A4B039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093322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01</w:t>
            </w:r>
          </w:p>
          <w:p w14:paraId="12FB4A3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4D5AE68F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334BD236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7CEF0AE8" w14:textId="77777777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48923A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1EA864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2EDEC3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4E843" w14:textId="77777777" w:rsidR="00155E5A" w:rsidRDefault="00155E5A"/>
        </w:tc>
      </w:tr>
      <w:tr w:rsidR="00155E5A" w14:paraId="4400A394" w14:textId="77777777">
        <w:trPr>
          <w:trHeight w:val="25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826BCD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E8BB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F1AE49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B80E13" w14:textId="77777777" w:rsidR="00155E5A" w:rsidRDefault="00155E5A"/>
        </w:tc>
      </w:tr>
      <w:tr w:rsidR="00155E5A" w14:paraId="4E83B34F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9032D7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FB464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личным бюджетом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C432B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DB5CCB" w14:textId="77777777" w:rsidR="00155E5A" w:rsidRDefault="00155E5A"/>
        </w:tc>
      </w:tr>
      <w:tr w:rsidR="00155E5A" w14:paraId="0ED587E0" w14:textId="77777777">
        <w:trPr>
          <w:trHeight w:val="27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82B631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943D23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Моделирование семейного бюджета в условиях как дефицита, так и избытка доходов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FA1831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EFDA5" w14:textId="77777777" w:rsidR="00155E5A" w:rsidRDefault="00155E5A"/>
        </w:tc>
      </w:tr>
      <w:tr w:rsidR="00155E5A" w14:paraId="53B20850" w14:textId="77777777">
        <w:trPr>
          <w:trHeight w:val="73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CA433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8065B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Возможности и ограничения льготных программ банков с учетом особенностей своей профессии, иных факторов (вклады и кредиты для молодежи, программистов, семей с детьми)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CB4985" w14:textId="77777777" w:rsidR="00155E5A" w:rsidRDefault="00155E5A"/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D02897" w14:textId="77777777" w:rsidR="00155E5A" w:rsidRDefault="00155E5A"/>
        </w:tc>
      </w:tr>
      <w:tr w:rsidR="00155E5A" w14:paraId="47F43736" w14:textId="77777777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F5CEA2" w14:textId="77777777" w:rsidR="00155E5A" w:rsidRDefault="006D4281">
            <w:pPr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Раздел 3. Риск и доходность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51A6E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D3D84A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641D38B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5014C5C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</w:tc>
      </w:tr>
      <w:tr w:rsidR="00155E5A" w14:paraId="0A33F4D9" w14:textId="77777777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6FD3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3.1. Инвестирование</w:t>
            </w:r>
          </w:p>
          <w:p w14:paraId="645DF934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E3D66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F62F0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7B3A8" w14:textId="77777777" w:rsidR="00155E5A" w:rsidRDefault="00155E5A"/>
        </w:tc>
      </w:tr>
      <w:tr w:rsidR="00155E5A" w14:paraId="20E345B4" w14:textId="77777777">
        <w:trPr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4E0E2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73EC7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44153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EF5D83" w14:textId="77777777" w:rsidR="00155E5A" w:rsidRDefault="00155E5A"/>
        </w:tc>
      </w:tr>
      <w:tr w:rsidR="00155E5A" w14:paraId="7594681E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5DF6F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89856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CED532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5BBD9" w14:textId="77777777" w:rsidR="00155E5A" w:rsidRDefault="00155E5A"/>
        </w:tc>
      </w:tr>
      <w:tr w:rsidR="00155E5A" w14:paraId="6FE8D66A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6B4381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09886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инвестирования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C29769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374F46" w14:textId="77777777" w:rsidR="00155E5A" w:rsidRDefault="00155E5A"/>
        </w:tc>
      </w:tr>
      <w:tr w:rsidR="00155E5A" w14:paraId="6DB6E808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76A43B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8751D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Базовые принципы формирования инвестиционного портфеля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5C4A60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9E1C78" w14:textId="77777777" w:rsidR="00155E5A" w:rsidRDefault="00155E5A"/>
        </w:tc>
      </w:tr>
      <w:tr w:rsidR="00155E5A" w14:paraId="212983C3" w14:textId="77777777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05CD7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26672A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50A5E6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F95B1F" w14:textId="77777777" w:rsidR="00155E5A" w:rsidRDefault="00155E5A"/>
        </w:tc>
      </w:tr>
      <w:tr w:rsidR="00155E5A" w14:paraId="246E1C04" w14:textId="77777777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09EF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3.2. Страхование</w:t>
            </w:r>
          </w:p>
          <w:p w14:paraId="22CF3C61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C162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F9AF01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BB89F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5EA98A79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29321C7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027A2F1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71A898C5" w14:textId="77777777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58CF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CA89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8D1ED8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52AD3" w14:textId="77777777" w:rsidR="00155E5A" w:rsidRDefault="00155E5A"/>
        </w:tc>
      </w:tr>
      <w:tr w:rsidR="00155E5A" w14:paraId="69ADF1A5" w14:textId="77777777">
        <w:trPr>
          <w:trHeight w:val="28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F9BFA4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39DD0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E054E4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258D64" w14:textId="77777777" w:rsidR="00155E5A" w:rsidRDefault="00155E5A"/>
        </w:tc>
      </w:tr>
      <w:tr w:rsidR="00155E5A" w14:paraId="537A9AAD" w14:textId="77777777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1C293F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73BB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6AAF8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D866B" w14:textId="77777777" w:rsidR="00155E5A" w:rsidRDefault="00155E5A"/>
        </w:tc>
      </w:tr>
      <w:tr w:rsidR="00155E5A" w14:paraId="56EE580D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8CB697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58D3B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Страхование как способ обеспечения безопасности в профессиональной деятельности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47EA20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ED915D" w14:textId="77777777" w:rsidR="00155E5A" w:rsidRDefault="00155E5A"/>
        </w:tc>
      </w:tr>
      <w:tr w:rsidR="00155E5A" w14:paraId="5502A54D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4DE91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B0D1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C2B9FF" w14:textId="77777777" w:rsidR="00155E5A" w:rsidRDefault="00155E5A"/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648C6" w14:textId="77777777" w:rsidR="00155E5A" w:rsidRDefault="00155E5A"/>
        </w:tc>
      </w:tr>
      <w:tr w:rsidR="00155E5A" w14:paraId="1BCBE44C" w14:textId="77777777">
        <w:trPr>
          <w:trHeight w:val="283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C5EDA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3.3. Предпринимательство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FAFE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C218A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8F5ED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01</w:t>
            </w:r>
          </w:p>
          <w:p w14:paraId="3435F7F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>
              <w:rPr>
                <w:rStyle w:val="1fff3"/>
                <w:rFonts w:ascii="Times New Roman" w:hAnsi="Times New Roman"/>
                <w:i/>
                <w:sz w:val="20"/>
              </w:rPr>
              <w:t>ОК 02</w:t>
            </w:r>
          </w:p>
          <w:p w14:paraId="15763F08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745CE54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2AD3D62A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7C8C3301" w14:textId="77777777">
        <w:trPr>
          <w:trHeight w:val="75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205AE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0EEC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Роль предпринимательства в жизни человека и общества. Условия развития стартапов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43669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D81AE3" w14:textId="77777777" w:rsidR="00155E5A" w:rsidRDefault="00155E5A"/>
        </w:tc>
      </w:tr>
      <w:tr w:rsidR="00155E5A" w14:paraId="085BB501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DA493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EF74F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61DB7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8EB8FE" w14:textId="77777777" w:rsidR="00155E5A" w:rsidRDefault="00155E5A"/>
        </w:tc>
      </w:tr>
      <w:tr w:rsidR="00155E5A" w14:paraId="4BAA393A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B9AD7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AFFBC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Требования для открытия собственного бизнеса и алгоритм действий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5ADAAF" w14:textId="77777777" w:rsidR="00155E5A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8439CC" w14:textId="77777777" w:rsidR="00155E5A" w:rsidRDefault="00155E5A"/>
        </w:tc>
      </w:tr>
      <w:tr w:rsidR="00155E5A" w14:paraId="13A597BC" w14:textId="77777777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62320C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26D73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Базовые финансовые показатели бизнеса: выручка, постоянные и переменные издержки, прибыль.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1C3A0A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EB8DA4" w14:textId="77777777" w:rsidR="00155E5A" w:rsidRDefault="00155E5A"/>
        </w:tc>
      </w:tr>
      <w:tr w:rsidR="00155E5A" w14:paraId="0D5C6067" w14:textId="77777777">
        <w:trPr>
          <w:trHeight w:val="53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AC1E4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D2350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Анализ бизнес-идей и рисков, связанных с ними,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30ABF3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154BB" w14:textId="77777777" w:rsidR="00155E5A" w:rsidRDefault="00155E5A"/>
        </w:tc>
      </w:tr>
      <w:tr w:rsidR="00155E5A" w14:paraId="5FDF2120" w14:textId="77777777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EB1A6C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Раздел 4. Финансовая среда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617441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5C558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01</w:t>
            </w:r>
          </w:p>
          <w:p w14:paraId="766091D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71C6D86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746849AB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3AEC579C" w14:textId="77777777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6BA2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4.1. Финансовые взаимоотношения с государством</w:t>
            </w:r>
          </w:p>
          <w:p w14:paraId="331FD809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AFACC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835FFF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06AB74" w14:textId="77777777" w:rsidR="00155E5A" w:rsidRDefault="00155E5A"/>
        </w:tc>
      </w:tr>
      <w:tr w:rsidR="00155E5A" w14:paraId="0ADB7DB3" w14:textId="77777777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E9C6AE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7ADD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14:paraId="50560161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Пенсионная система России. Социальная поддержка граждан. Возможности инициативного бюджетирования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FB717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FA075" w14:textId="77777777" w:rsidR="00155E5A" w:rsidRDefault="00155E5A"/>
        </w:tc>
      </w:tr>
      <w:tr w:rsidR="00155E5A" w14:paraId="05580C47" w14:textId="77777777">
        <w:trPr>
          <w:trHeight w:val="12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7203A9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0336B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581ABF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06F7A9" w14:textId="77777777" w:rsidR="00155E5A" w:rsidRDefault="00155E5A"/>
        </w:tc>
      </w:tr>
      <w:tr w:rsidR="00155E5A" w14:paraId="7B35BA8C" w14:textId="77777777">
        <w:trPr>
          <w:trHeight w:val="31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DBB944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5F256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Применение налоговых вычетов для увеличения дохода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2A564E" w14:textId="77777777" w:rsidR="00155E5A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3DB42C" w14:textId="77777777" w:rsidR="00155E5A" w:rsidRDefault="00155E5A"/>
        </w:tc>
      </w:tr>
      <w:tr w:rsidR="00155E5A" w14:paraId="382FD05E" w14:textId="77777777">
        <w:trPr>
          <w:trHeight w:val="49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428066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4A67E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Основные цифровые сервисы государства для граждан.</w:t>
            </w:r>
          </w:p>
          <w:p w14:paraId="3DB3F6A8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Налоги и пенсионное обеспечение для самозанятых и ИП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A5E6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D55BCD" w14:textId="77777777" w:rsidR="00155E5A" w:rsidRDefault="00155E5A"/>
        </w:tc>
      </w:tr>
      <w:tr w:rsidR="00155E5A" w14:paraId="71C804AE" w14:textId="77777777">
        <w:trPr>
          <w:trHeight w:val="7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97A98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C0E7E6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D0B64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AD4F1" w14:textId="77777777" w:rsidR="00155E5A" w:rsidRDefault="00155E5A"/>
        </w:tc>
      </w:tr>
      <w:tr w:rsidR="00155E5A" w14:paraId="0AE9D94E" w14:textId="77777777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86CF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Тема 4.2. Защита прав граждан в финансовой сфере</w:t>
            </w:r>
          </w:p>
          <w:p w14:paraId="3E290CFB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E3DD70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B2ECE1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362962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02</w:t>
            </w:r>
          </w:p>
          <w:p w14:paraId="3ADE96E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03</w:t>
            </w:r>
          </w:p>
          <w:p w14:paraId="084FF0E4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04</w:t>
            </w:r>
          </w:p>
          <w:p w14:paraId="7DD90D8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14:paraId="195B4C52" w14:textId="77777777"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423B36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6511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  <w: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C1F4B0" w14:textId="77777777" w:rsidR="00155E5A" w:rsidRDefault="006D4281">
            <w:pPr>
              <w:spacing w:after="0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D4DE26" w14:textId="77777777" w:rsidR="00155E5A" w:rsidRDefault="00155E5A"/>
        </w:tc>
      </w:tr>
      <w:tr w:rsidR="00155E5A" w14:paraId="2739F8D3" w14:textId="77777777">
        <w:trPr>
          <w:trHeight w:val="2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8BAAA6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E795F" w14:textId="77777777" w:rsidR="00155E5A" w:rsidRDefault="006D4281">
            <w:p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230DE6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908F8" w14:textId="77777777" w:rsidR="00155E5A" w:rsidRDefault="00155E5A"/>
        </w:tc>
      </w:tr>
      <w:tr w:rsidR="00155E5A" w14:paraId="55AC4310" w14:textId="77777777">
        <w:trPr>
          <w:trHeight w:val="30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B6B40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E63B9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Типичные ситуация нарушения прав граждан в финансовой сфере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E47238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EA928" w14:textId="77777777" w:rsidR="00155E5A" w:rsidRDefault="00155E5A"/>
        </w:tc>
      </w:tr>
      <w:tr w:rsidR="00155E5A" w14:paraId="7ED066D7" w14:textId="77777777">
        <w:trPr>
          <w:trHeight w:val="33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5AD5B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284F28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Алгоритм действий при нарушении прав граждан в финансовой сфере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7175DE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C3924E" w14:textId="77777777" w:rsidR="00155E5A" w:rsidRDefault="00155E5A"/>
        </w:tc>
      </w:tr>
      <w:tr w:rsidR="00155E5A" w14:paraId="7E7C6078" w14:textId="77777777">
        <w:trPr>
          <w:trHeight w:val="33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064244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28DD6E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C39DAD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84D216" w14:textId="77777777" w:rsidR="00155E5A" w:rsidRDefault="00155E5A"/>
        </w:tc>
      </w:tr>
      <w:tr w:rsidR="00155E5A" w14:paraId="6D82FBE6" w14:textId="77777777">
        <w:trPr>
          <w:trHeight w:val="54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DCA91" w14:textId="77777777" w:rsidR="00155E5A" w:rsidRDefault="00155E5A"/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0D09A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Самостоятельная работа обучающихся</w:t>
            </w:r>
          </w:p>
          <w:p w14:paraId="0A6F791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Подготовка мини проекта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8441D6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DEA593" w14:textId="77777777" w:rsidR="00155E5A" w:rsidRDefault="00155E5A"/>
        </w:tc>
      </w:tr>
      <w:tr w:rsidR="00155E5A" w14:paraId="385F60B8" w14:textId="77777777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69E5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Промежуточная аттестация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F640B4" w14:textId="77777777" w:rsidR="00155E5A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1D414F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ОК 01, ОК 02, ОК 03, ОК 04</w:t>
            </w:r>
          </w:p>
        </w:tc>
      </w:tr>
      <w:tr w:rsidR="00155E5A" w14:paraId="08B8D108" w14:textId="77777777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0E57C6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Итого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4A141B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22D17" w14:textId="77777777" w:rsidR="00155E5A" w:rsidRDefault="00155E5A">
            <w:pPr>
              <w:spacing w:after="0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</w:tbl>
    <w:p w14:paraId="3537D52E" w14:textId="77777777" w:rsidR="00155E5A" w:rsidRDefault="00155E5A">
      <w:pPr>
        <w:ind w:left="0" w:hanging="2"/>
        <w:rPr>
          <w:rFonts w:ascii="Times New Roman" w:hAnsi="Times New Roman"/>
        </w:rPr>
      </w:pPr>
    </w:p>
    <w:p w14:paraId="39FA252C" w14:textId="77777777" w:rsidR="00155E5A" w:rsidRDefault="00155E5A">
      <w:pPr>
        <w:sectPr w:rsidR="00155E5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851" w:right="1134" w:bottom="851" w:left="992" w:header="709" w:footer="709" w:gutter="0"/>
          <w:cols w:space="720"/>
        </w:sectPr>
      </w:pPr>
    </w:p>
    <w:p w14:paraId="4C70CC32" w14:textId="77777777" w:rsidR="00155E5A" w:rsidRDefault="006D4281">
      <w:pPr>
        <w:ind w:left="0" w:hanging="2"/>
        <w:rPr>
          <w:rFonts w:ascii="Times New Roman" w:hAnsi="Times New Roman"/>
        </w:rPr>
      </w:pPr>
      <w:bookmarkStart w:id="6" w:name="_heading=h.30j0zll"/>
      <w:bookmarkEnd w:id="6"/>
      <w:r>
        <w:rPr>
          <w:rFonts w:ascii="Times New Roman" w:hAnsi="Times New Roman"/>
          <w:b/>
        </w:rPr>
        <w:lastRenderedPageBreak/>
        <w:t>3. УСЛОВИЯ РЕАЛИЗАЦИИ УЧЕБНОЙ ДИСЦИПЛИНЫ</w:t>
      </w:r>
    </w:p>
    <w:p w14:paraId="1E567162" w14:textId="77777777" w:rsidR="00155E5A" w:rsidRDefault="006D4281">
      <w:pPr>
        <w:spacing w:after="120"/>
        <w:ind w:left="0" w:firstLine="709"/>
        <w:outlineLvl w:val="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3.1. Материально-техническое обеспечение</w:t>
      </w:r>
    </w:p>
    <w:p w14:paraId="7548808F" w14:textId="77777777" w:rsidR="00155E5A" w:rsidRDefault="006D4281">
      <w:pPr>
        <w:spacing w:after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Освоение программы дисциплины </w:t>
      </w:r>
      <w:r>
        <w:rPr>
          <w:rFonts w:ascii="Times New Roman" w:hAnsi="Times New Roman"/>
          <w:i/>
          <w:sz w:val="24"/>
        </w:rPr>
        <w:t>«Основы финансовой грамотности»</w:t>
      </w:r>
      <w:r>
        <w:rPr>
          <w:rFonts w:ascii="Times New Roman" w:hAnsi="Times New Roman"/>
          <w:sz w:val="24"/>
        </w:rPr>
        <w:t xml:space="preserve"> предполагает наличие в образовательной организации, реализующей образовательные программы среднего профессионального образования,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внеучебной деятельности обучающихся.</w:t>
      </w:r>
    </w:p>
    <w:p w14:paraId="7978E47C" w14:textId="77777777" w:rsidR="00155E5A" w:rsidRDefault="006D4281">
      <w:pPr>
        <w:spacing w:after="0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14:paraId="2DE250AD" w14:textId="77777777" w:rsidR="00155E5A" w:rsidRDefault="006D4281">
      <w:pPr>
        <w:spacing w:after="0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финансовой грамотности, создавать презентации, видеоматериалы, иные документы.</w:t>
      </w:r>
    </w:p>
    <w:p w14:paraId="5E3DB86A" w14:textId="77777777" w:rsidR="00155E5A" w:rsidRDefault="006D4281">
      <w:pPr>
        <w:spacing w:after="0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состав учебно-методического и материально-технического обеспечения программы учебной дисциплины «</w:t>
      </w:r>
      <w:r>
        <w:rPr>
          <w:rFonts w:ascii="Times New Roman" w:hAnsi="Times New Roman"/>
          <w:i/>
          <w:sz w:val="24"/>
        </w:rPr>
        <w:t>Основы финансовой грамотности»</w:t>
      </w:r>
      <w:r>
        <w:rPr>
          <w:rFonts w:ascii="Times New Roman" w:hAnsi="Times New Roman"/>
          <w:sz w:val="24"/>
        </w:rPr>
        <w:t xml:space="preserve"> входят:</w:t>
      </w:r>
    </w:p>
    <w:p w14:paraId="00D8A3DC" w14:textId="77777777" w:rsidR="00155E5A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информационно-коммуникационные средства;</w:t>
      </w:r>
    </w:p>
    <w:p w14:paraId="1212F13D" w14:textId="77777777" w:rsidR="00155E5A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7BBD5B1E" w14:textId="77777777" w:rsidR="00155E5A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библиотечный фонд кабинета;</w:t>
      </w:r>
    </w:p>
    <w:p w14:paraId="2A5D8ED0" w14:textId="77777777" w:rsidR="00155E5A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рекомендованные мультимедийные пособия.</w:t>
      </w:r>
    </w:p>
    <w:p w14:paraId="623C9C00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библиотечный фонд кабинета входят учебники, учебно-методические комплекты (УМК) (в т.ч. и мультимедийные), обеспечивающие освоение учебной дисциплины </w:t>
      </w:r>
      <w:r>
        <w:rPr>
          <w:rFonts w:ascii="Times New Roman" w:hAnsi="Times New Roman"/>
          <w:i/>
          <w:sz w:val="24"/>
        </w:rPr>
        <w:t>«Основы финансовой грамотности</w:t>
      </w:r>
      <w:r>
        <w:rPr>
          <w:rFonts w:ascii="Times New Roman" w:hAnsi="Times New Roman"/>
          <w:sz w:val="24"/>
        </w:rPr>
        <w:t>», рекомендованные или допущенные для использования в образовательных организациях, реализующих образовательные программы СПО. Библиотечный фонд кабинета может быть дополнен энциклопедиями, справочниками, научной, научно-популярной и другой литературой по вопросам финансовой грамотности.</w:t>
      </w:r>
    </w:p>
    <w:p w14:paraId="4A398F0E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процессе освоения программы учебной дисциплины </w:t>
      </w:r>
      <w:r>
        <w:rPr>
          <w:rFonts w:ascii="Times New Roman" w:hAnsi="Times New Roman"/>
          <w:i/>
          <w:sz w:val="24"/>
        </w:rPr>
        <w:t>«Основы финансовой грамотности»</w:t>
      </w:r>
      <w:r>
        <w:rPr>
          <w:rFonts w:ascii="Times New Roman" w:hAnsi="Times New Roman"/>
          <w:sz w:val="24"/>
        </w:rPr>
        <w:t xml:space="preserve"> обучающиеся должны иметь возможность доступа к электронным учебным материалам и образовательным ресурсам, имеющимся в свободном доступе в телекоммуникационной сети Интернет (электронным книгам, документам, хрестоматиям, практикумам, тестам и другим подобным ресурсам).</w:t>
      </w:r>
    </w:p>
    <w:p w14:paraId="1D31EADF" w14:textId="77777777" w:rsidR="00155E5A" w:rsidRDefault="00155E5A">
      <w:pPr>
        <w:spacing w:after="0"/>
        <w:ind w:left="0" w:hanging="2"/>
        <w:jc w:val="both"/>
        <w:rPr>
          <w:rFonts w:ascii="Times New Roman" w:hAnsi="Times New Roman"/>
          <w:sz w:val="24"/>
        </w:rPr>
      </w:pPr>
    </w:p>
    <w:p w14:paraId="1F0C3E3C" w14:textId="77777777" w:rsidR="00155E5A" w:rsidRDefault="006D4281">
      <w:pPr>
        <w:spacing w:after="0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33BC59BE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bookmarkStart w:id="7" w:name="_heading=h.1fob9te"/>
      <w:bookmarkEnd w:id="7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BCB8E9C" w14:textId="77777777" w:rsidR="00155E5A" w:rsidRDefault="00155E5A">
      <w:pPr>
        <w:spacing w:after="0"/>
        <w:ind w:left="0" w:hanging="2"/>
        <w:jc w:val="both"/>
        <w:rPr>
          <w:rFonts w:ascii="Times New Roman" w:hAnsi="Times New Roman"/>
          <w:sz w:val="24"/>
        </w:rPr>
      </w:pPr>
    </w:p>
    <w:p w14:paraId="2B2AE68B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14:paraId="27DB1D3E" w14:textId="77777777" w:rsidR="00155E5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Каджаева</w:t>
      </w:r>
      <w:proofErr w:type="spellEnd"/>
      <w:r>
        <w:rPr>
          <w:rFonts w:ascii="Times New Roman" w:hAnsi="Times New Roman"/>
          <w:sz w:val="24"/>
        </w:rPr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>
        <w:rPr>
          <w:rFonts w:ascii="Times New Roman" w:hAnsi="Times New Roman"/>
          <w:sz w:val="24"/>
        </w:rPr>
        <w:t>Каджаева</w:t>
      </w:r>
      <w:proofErr w:type="spellEnd"/>
      <w:r>
        <w:rPr>
          <w:rFonts w:ascii="Times New Roman" w:hAnsi="Times New Roman"/>
          <w:sz w:val="24"/>
        </w:rPr>
        <w:t xml:space="preserve">, Л.В. Дубровская, А.Р. Елисеева. </w:t>
      </w:r>
      <w:bookmarkStart w:id="8" w:name="_Hlk118052737"/>
      <w:r>
        <w:rPr>
          <w:rFonts w:ascii="Times New Roman" w:hAnsi="Times New Roman"/>
          <w:sz w:val="24"/>
        </w:rPr>
        <w:t xml:space="preserve">– </w:t>
      </w:r>
      <w:bookmarkEnd w:id="8"/>
      <w:r>
        <w:rPr>
          <w:rFonts w:ascii="Times New Roman" w:hAnsi="Times New Roman"/>
          <w:sz w:val="24"/>
        </w:rPr>
        <w:t xml:space="preserve">. – 4-е изд. стер. М.:  Издательский центр «Академия», 2023. – </w:t>
      </w:r>
      <w:r>
        <w:rPr>
          <w:rFonts w:ascii="Times New Roman" w:hAnsi="Times New Roman"/>
          <w:sz w:val="24"/>
          <w:highlight w:val="white"/>
        </w:rPr>
        <w:t xml:space="preserve">288 </w:t>
      </w:r>
      <w:r>
        <w:rPr>
          <w:rFonts w:ascii="Times New Roman" w:hAnsi="Times New Roman"/>
          <w:sz w:val="24"/>
        </w:rPr>
        <w:t>с.</w:t>
      </w:r>
    </w:p>
    <w:p w14:paraId="1BFD9696" w14:textId="77777777" w:rsidR="00155E5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Каджаева</w:t>
      </w:r>
      <w:proofErr w:type="spellEnd"/>
      <w:r>
        <w:rPr>
          <w:rFonts w:ascii="Times New Roman" w:hAnsi="Times New Roman"/>
          <w:sz w:val="24"/>
        </w:rPr>
        <w:t xml:space="preserve"> М.Р. Финансовая грамотность. Методические рекомендации: учеб. пособие для студ. учреждений сред. профессиональное образования / М.Р. </w:t>
      </w:r>
      <w:proofErr w:type="spellStart"/>
      <w:r>
        <w:rPr>
          <w:rFonts w:ascii="Times New Roman" w:hAnsi="Times New Roman"/>
          <w:sz w:val="24"/>
        </w:rPr>
        <w:t>Каджаева</w:t>
      </w:r>
      <w:proofErr w:type="spellEnd"/>
      <w:r>
        <w:rPr>
          <w:rFonts w:ascii="Times New Roman" w:hAnsi="Times New Roman"/>
          <w:sz w:val="24"/>
        </w:rPr>
        <w:t xml:space="preserve">, Л.В. Дубровская, А.Р. Елисеева. – </w:t>
      </w:r>
      <w:proofErr w:type="gramStart"/>
      <w:r>
        <w:rPr>
          <w:rFonts w:ascii="Times New Roman" w:hAnsi="Times New Roman"/>
          <w:sz w:val="24"/>
        </w:rPr>
        <w:t>М. :</w:t>
      </w:r>
      <w:proofErr w:type="gramEnd"/>
      <w:r>
        <w:rPr>
          <w:rFonts w:ascii="Times New Roman" w:hAnsi="Times New Roman"/>
          <w:sz w:val="24"/>
        </w:rPr>
        <w:t xml:space="preserve">  Издательский центр «Академия», 2020. – </w:t>
      </w:r>
      <w:r>
        <w:rPr>
          <w:rFonts w:ascii="Times New Roman" w:hAnsi="Times New Roman"/>
          <w:sz w:val="24"/>
          <w:highlight w:val="white"/>
        </w:rPr>
        <w:t xml:space="preserve"> 96 </w:t>
      </w:r>
      <w:r>
        <w:rPr>
          <w:rFonts w:ascii="Times New Roman" w:hAnsi="Times New Roman"/>
          <w:sz w:val="24"/>
        </w:rPr>
        <w:t>с.</w:t>
      </w:r>
    </w:p>
    <w:p w14:paraId="6A86C1C5" w14:textId="77777777" w:rsidR="00155E5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Каджаева</w:t>
      </w:r>
      <w:proofErr w:type="spellEnd"/>
      <w:r>
        <w:rPr>
          <w:rFonts w:ascii="Times New Roman" w:hAnsi="Times New Roman"/>
          <w:sz w:val="24"/>
        </w:rPr>
        <w:t xml:space="preserve"> М.Р. Финансовая грамотность. Практикум: учеб. пособие для студ. учреждений сред. профессиональное образования / М.Р. </w:t>
      </w:r>
      <w:proofErr w:type="spellStart"/>
      <w:r>
        <w:rPr>
          <w:rFonts w:ascii="Times New Roman" w:hAnsi="Times New Roman"/>
          <w:sz w:val="24"/>
        </w:rPr>
        <w:t>Каджаева</w:t>
      </w:r>
      <w:proofErr w:type="spellEnd"/>
      <w:r>
        <w:rPr>
          <w:rFonts w:ascii="Times New Roman" w:hAnsi="Times New Roman"/>
          <w:sz w:val="24"/>
        </w:rPr>
        <w:t xml:space="preserve">, Л.В. Дубровская, А.Р. Елисеева. – 2-е изд. стер. – </w:t>
      </w:r>
      <w:proofErr w:type="gramStart"/>
      <w:r>
        <w:rPr>
          <w:rFonts w:ascii="Times New Roman" w:hAnsi="Times New Roman"/>
          <w:sz w:val="24"/>
        </w:rPr>
        <w:t>М. :</w:t>
      </w:r>
      <w:proofErr w:type="gramEnd"/>
      <w:r>
        <w:rPr>
          <w:rFonts w:ascii="Times New Roman" w:hAnsi="Times New Roman"/>
          <w:sz w:val="24"/>
        </w:rPr>
        <w:t xml:space="preserve">  Издательский центр «Академия», 2023. – </w:t>
      </w:r>
      <w:r>
        <w:rPr>
          <w:rFonts w:ascii="Times New Roman" w:hAnsi="Times New Roman"/>
          <w:sz w:val="24"/>
          <w:highlight w:val="white"/>
        </w:rPr>
        <w:t>128 </w:t>
      </w:r>
      <w:r>
        <w:rPr>
          <w:rFonts w:ascii="Times New Roman" w:hAnsi="Times New Roman"/>
          <w:sz w:val="24"/>
        </w:rPr>
        <w:t>с.</w:t>
      </w:r>
    </w:p>
    <w:p w14:paraId="4EC49522" w14:textId="77777777" w:rsidR="00155E5A" w:rsidRDefault="006D4281">
      <w:pPr>
        <w:spacing w:after="0" w:line="240" w:lineRule="auto"/>
        <w:ind w:left="0" w:hanging="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 </w:t>
      </w:r>
    </w:p>
    <w:p w14:paraId="669A08C6" w14:textId="77777777" w:rsidR="00155E5A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</w:rPr>
      </w:pPr>
      <w:r>
        <w:rPr>
          <w:rStyle w:val="afa"/>
          <w:rFonts w:ascii="Times New Roman" w:hAnsi="Times New Roman"/>
          <w:sz w:val="24"/>
        </w:rPr>
        <w:t xml:space="preserve">Костюкова Е.И. Основы финансовой грамотности: учебник для СПО / Е.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0" w:history="1">
        <w:r>
          <w:rPr>
            <w:rStyle w:val="afa"/>
            <w:rFonts w:ascii="Times New Roman" w:hAnsi="Times New Roman"/>
            <w:sz w:val="24"/>
          </w:rPr>
          <w:t>https://e.lanbook.com/book/378458</w:t>
        </w:r>
      </w:hyperlink>
      <w:r>
        <w:rPr>
          <w:rStyle w:val="afa"/>
          <w:rFonts w:ascii="Times New Roman" w:hAnsi="Times New Roman"/>
          <w:sz w:val="24"/>
        </w:rPr>
        <w:t>.</w:t>
      </w:r>
    </w:p>
    <w:p w14:paraId="3E4F8273" w14:textId="77777777" w:rsidR="00155E5A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Купцова</w:t>
      </w:r>
      <w:proofErr w:type="spellEnd"/>
      <w:r>
        <w:rPr>
          <w:rFonts w:ascii="Times New Roman" w:hAnsi="Times New Roman"/>
          <w:sz w:val="24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rPr>
          <w:rFonts w:ascii="Times New Roman" w:hAnsi="Times New Roman"/>
          <w:sz w:val="24"/>
        </w:rPr>
        <w:t>Купцова</w:t>
      </w:r>
      <w:proofErr w:type="spellEnd"/>
      <w:r>
        <w:rPr>
          <w:rFonts w:ascii="Times New Roman" w:hAnsi="Times New Roman"/>
          <w:sz w:val="24"/>
        </w:rPr>
        <w:t xml:space="preserve">, А. А. Степанов.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</w:t>
      </w:r>
      <w:hyperlink r:id="rId21" w:history="1">
        <w:r>
          <w:rPr>
            <w:rStyle w:val="1ff"/>
            <w:rFonts w:ascii="Times New Roman" w:hAnsi="Times New Roman"/>
            <w:color w:val="000000"/>
            <w:sz w:val="24"/>
          </w:rPr>
          <w:t>https://urait.ru/bcode/476085</w:t>
        </w:r>
      </w:hyperlink>
      <w:r>
        <w:rPr>
          <w:rFonts w:ascii="Times New Roman" w:hAnsi="Times New Roman"/>
          <w:sz w:val="24"/>
          <w:u w:val="single"/>
        </w:rPr>
        <w:t>.</w:t>
      </w:r>
    </w:p>
    <w:p w14:paraId="0B4C4C8C" w14:textId="77777777" w:rsidR="00155E5A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</w:rPr>
      </w:pPr>
      <w:proofErr w:type="spellStart"/>
      <w:r>
        <w:rPr>
          <w:rStyle w:val="afa"/>
          <w:rFonts w:ascii="Times New Roman" w:hAnsi="Times New Roman"/>
          <w:sz w:val="24"/>
        </w:rPr>
        <w:t>Пушина</w:t>
      </w:r>
      <w:proofErr w:type="spellEnd"/>
      <w:r>
        <w:rPr>
          <w:rStyle w:val="afa"/>
          <w:rFonts w:ascii="Times New Roman" w:hAnsi="Times New Roman"/>
          <w:sz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>
        <w:rPr>
          <w:rStyle w:val="afa"/>
          <w:rFonts w:ascii="Times New Roman" w:hAnsi="Times New Roman"/>
          <w:sz w:val="24"/>
        </w:rPr>
        <w:t>Пушина</w:t>
      </w:r>
      <w:proofErr w:type="spellEnd"/>
      <w:r>
        <w:rPr>
          <w:rStyle w:val="afa"/>
          <w:rFonts w:ascii="Times New Roman" w:hAnsi="Times New Roman"/>
          <w:sz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2" w:history="1">
        <w:r>
          <w:rPr>
            <w:rStyle w:val="afa"/>
            <w:rFonts w:ascii="Times New Roman" w:hAnsi="Times New Roman"/>
            <w:sz w:val="24"/>
          </w:rPr>
          <w:t>https://e.lanbook.com/book/389003</w:t>
        </w:r>
      </w:hyperlink>
    </w:p>
    <w:p w14:paraId="09215760" w14:textId="77777777" w:rsidR="00155E5A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Фрицлер</w:t>
      </w:r>
      <w:proofErr w:type="spellEnd"/>
      <w:r>
        <w:rPr>
          <w:rFonts w:ascii="Times New Roman" w:hAnsi="Times New Roman"/>
          <w:sz w:val="24"/>
        </w:rPr>
        <w:t xml:space="preserve">, А. В.  Основы финансовой грамотности: учебник для среднего профессионального образования / А. В. </w:t>
      </w:r>
      <w:proofErr w:type="spellStart"/>
      <w:r>
        <w:rPr>
          <w:rFonts w:ascii="Times New Roman" w:hAnsi="Times New Roman"/>
          <w:sz w:val="24"/>
        </w:rPr>
        <w:t>Фрицлер</w:t>
      </w:r>
      <w:proofErr w:type="spellEnd"/>
      <w:r>
        <w:rPr>
          <w:rFonts w:ascii="Times New Roman" w:hAnsi="Times New Roman"/>
          <w:sz w:val="24"/>
        </w:rPr>
        <w:t xml:space="preserve">, Е. А. Тарханова.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148 с. — (Профессиональное образование). — ISBN 978-5-534-16794-8.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23" w:history="1">
        <w:r>
          <w:rPr>
            <w:rStyle w:val="1fff"/>
            <w:rFonts w:ascii="Times New Roman" w:hAnsi="Times New Roman"/>
            <w:sz w:val="24"/>
          </w:rPr>
          <w:t>https://urait.ru/bcode/531714</w:t>
        </w:r>
      </w:hyperlink>
    </w:p>
    <w:p w14:paraId="5F21C069" w14:textId="77777777" w:rsidR="00155E5A" w:rsidRDefault="006D4281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Style w:val="afa"/>
          <w:rFonts w:ascii="Times New Roman" w:hAnsi="Times New Roman"/>
          <w:sz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24" w:history="1">
        <w:r>
          <w:rPr>
            <w:rStyle w:val="afa"/>
            <w:rFonts w:ascii="Times New Roman" w:hAnsi="Times New Roman"/>
            <w:sz w:val="24"/>
          </w:rPr>
          <w:t>https://e.lanbook.com/book/362738</w:t>
        </w:r>
      </w:hyperlink>
      <w:r>
        <w:rPr>
          <w:rStyle w:val="afa"/>
          <w:rFonts w:ascii="Times New Roman" w:hAnsi="Times New Roman"/>
          <w:sz w:val="24"/>
        </w:rPr>
        <w:t>.</w:t>
      </w:r>
    </w:p>
    <w:p w14:paraId="2CDF6160" w14:textId="77777777" w:rsidR="00155E5A" w:rsidRDefault="00155E5A">
      <w:pPr>
        <w:spacing w:after="0" w:line="240" w:lineRule="auto"/>
        <w:ind w:left="0" w:hanging="2"/>
        <w:jc w:val="both"/>
        <w:rPr>
          <w:rFonts w:ascii="Times New Roman" w:hAnsi="Times New Roman"/>
          <w:b/>
          <w:sz w:val="24"/>
        </w:rPr>
      </w:pPr>
    </w:p>
    <w:p w14:paraId="10A76290" w14:textId="77777777" w:rsidR="00155E5A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  <w:r>
        <w:rPr>
          <w:rFonts w:ascii="Times New Roman" w:hAnsi="Times New Roman"/>
          <w:i/>
          <w:sz w:val="24"/>
        </w:rPr>
        <w:t>(при необходимости)</w:t>
      </w:r>
    </w:p>
    <w:p w14:paraId="007CFB1E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Министерство финансов РФ [Электронный ресурс] – Режим доступа: </w:t>
      </w:r>
      <w:hyperlink r:id="rId25" w:history="1">
        <w:r>
          <w:rPr>
            <w:rStyle w:val="1ff"/>
            <w:rFonts w:ascii="Times New Roman" w:hAnsi="Times New Roman"/>
            <w:color w:val="000000"/>
            <w:sz w:val="24"/>
          </w:rPr>
          <w:t>https://minfin.gov.ru/</w:t>
        </w:r>
      </w:hyperlink>
      <w:r>
        <w:rPr>
          <w:rFonts w:ascii="Times New Roman" w:hAnsi="Times New Roman"/>
          <w:sz w:val="24"/>
        </w:rPr>
        <w:t>. </w:t>
      </w:r>
    </w:p>
    <w:p w14:paraId="55BA6857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Образовательные проекты ПАКК [Электронный ресурс] – Режим доступа: </w:t>
      </w:r>
      <w:hyperlink r:id="rId26" w:history="1">
        <w:r>
          <w:rPr>
            <w:rFonts w:ascii="Times New Roman" w:hAnsi="Times New Roman"/>
            <w:sz w:val="24"/>
            <w:u w:val="single"/>
          </w:rPr>
          <w:t>www.edu.pacc.ru</w:t>
        </w:r>
      </w:hyperlink>
      <w:r>
        <w:rPr>
          <w:rFonts w:ascii="Times New Roman" w:hAnsi="Times New Roman"/>
          <w:sz w:val="24"/>
          <w:u w:val="single"/>
        </w:rPr>
        <w:t>.</w:t>
      </w:r>
    </w:p>
    <w:p w14:paraId="6B41C585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Пенсионный фонд РФ [Электронный ресурс] – Режим доступа: </w:t>
      </w:r>
      <w:hyperlink r:id="rId27" w:history="1">
        <w:r>
          <w:rPr>
            <w:rFonts w:ascii="Times New Roman" w:hAnsi="Times New Roman"/>
            <w:sz w:val="24"/>
            <w:u w:val="single"/>
          </w:rPr>
          <w:t>www.pfr.gov.ru</w:t>
        </w:r>
      </w:hyperlink>
      <w:r>
        <w:rPr>
          <w:rFonts w:ascii="Times New Roman" w:hAnsi="Times New Roman"/>
          <w:sz w:val="24"/>
        </w:rPr>
        <w:t> </w:t>
      </w:r>
    </w:p>
    <w:p w14:paraId="5543648B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Персональный навигатор по финансам </w:t>
      </w:r>
      <w:proofErr w:type="spellStart"/>
      <w:r>
        <w:rPr>
          <w:rFonts w:ascii="Times New Roman" w:hAnsi="Times New Roman"/>
          <w:sz w:val="24"/>
        </w:rPr>
        <w:t>Моифинансы.рф</w:t>
      </w:r>
      <w:proofErr w:type="spellEnd"/>
      <w:r>
        <w:rPr>
          <w:rFonts w:ascii="Times New Roman" w:hAnsi="Times New Roman"/>
          <w:sz w:val="24"/>
        </w:rPr>
        <w:t xml:space="preserve"> [Электронный ресурс] – Режим доступа: https: </w:t>
      </w:r>
      <w:hyperlink r:id="rId28" w:history="1">
        <w:r>
          <w:rPr>
            <w:rStyle w:val="1ff"/>
            <w:rFonts w:ascii="Times New Roman" w:hAnsi="Times New Roman"/>
            <w:color w:val="000000"/>
            <w:sz w:val="24"/>
          </w:rPr>
          <w:t>https://моифинансы.рф/</w:t>
        </w:r>
      </w:hyperlink>
      <w:r>
        <w:rPr>
          <w:rFonts w:ascii="Times New Roman" w:hAnsi="Times New Roman"/>
          <w:sz w:val="24"/>
        </w:rPr>
        <w:t xml:space="preserve">. </w:t>
      </w:r>
    </w:p>
    <w:p w14:paraId="157511A0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Роспотребнадзор [Электронный ресурс] – Режим доступа: </w:t>
      </w:r>
      <w:hyperlink r:id="rId29" w:history="1">
        <w:r>
          <w:rPr>
            <w:rFonts w:ascii="Times New Roman" w:hAnsi="Times New Roman"/>
            <w:sz w:val="24"/>
            <w:u w:val="single"/>
          </w:rPr>
          <w:t>www.rospotrebnadzor.ru</w:t>
        </w:r>
      </w:hyperlink>
      <w:r>
        <w:rPr>
          <w:rFonts w:ascii="Times New Roman" w:hAnsi="Times New Roman"/>
          <w:sz w:val="24"/>
          <w:u w:val="single"/>
        </w:rPr>
        <w:t>.</w:t>
      </w:r>
      <w:r>
        <w:rPr>
          <w:rFonts w:ascii="Times New Roman" w:hAnsi="Times New Roman"/>
          <w:sz w:val="24"/>
        </w:rPr>
        <w:t> </w:t>
      </w:r>
    </w:p>
    <w:p w14:paraId="4731D488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0" w:history="1">
        <w:r>
          <w:rPr>
            <w:rFonts w:ascii="Times New Roman" w:hAnsi="Times New Roman"/>
            <w:sz w:val="24"/>
            <w:u w:val="single"/>
          </w:rPr>
          <w:t>www.fmc.hse.ru</w:t>
        </w:r>
      </w:hyperlink>
      <w:r>
        <w:rPr>
          <w:rFonts w:ascii="Times New Roman" w:hAnsi="Times New Roman"/>
          <w:sz w:val="24"/>
          <w:u w:val="single"/>
        </w:rPr>
        <w:t>.</w:t>
      </w:r>
      <w:r>
        <w:rPr>
          <w:rFonts w:ascii="Times New Roman" w:hAnsi="Times New Roman"/>
          <w:sz w:val="24"/>
        </w:rPr>
        <w:t> </w:t>
      </w:r>
    </w:p>
    <w:p w14:paraId="5DB34217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Центральный банк Российской Федерации [Электронный ресурс] – Режим доступа: </w:t>
      </w:r>
      <w:bookmarkStart w:id="9" w:name="_Hlk118046403"/>
      <w:r>
        <w:rPr>
          <w:rStyle w:val="1ff"/>
          <w:rFonts w:ascii="Times New Roman" w:hAnsi="Times New Roman"/>
          <w:color w:val="000000"/>
          <w:sz w:val="24"/>
        </w:rPr>
        <w:fldChar w:fldCharType="begin"/>
      </w:r>
      <w:r>
        <w:rPr>
          <w:rStyle w:val="1ff"/>
          <w:rFonts w:ascii="Times New Roman" w:hAnsi="Times New Roman"/>
          <w:color w:val="000000"/>
          <w:sz w:val="24"/>
        </w:rPr>
        <w:instrText>HYPERLINK "http://www.cbr.ru/"</w:instrText>
      </w:r>
      <w:r>
        <w:rPr>
          <w:rStyle w:val="1ff"/>
          <w:rFonts w:ascii="Times New Roman" w:hAnsi="Times New Roman"/>
          <w:color w:val="000000"/>
          <w:sz w:val="24"/>
        </w:rPr>
        <w:fldChar w:fldCharType="separate"/>
      </w:r>
      <w:r>
        <w:rPr>
          <w:rStyle w:val="1ff"/>
          <w:rFonts w:ascii="Times New Roman" w:hAnsi="Times New Roman"/>
          <w:color w:val="000000"/>
          <w:sz w:val="24"/>
        </w:rPr>
        <w:t>http://</w:t>
      </w:r>
      <w:bookmarkEnd w:id="9"/>
      <w:r>
        <w:rPr>
          <w:rStyle w:val="1ff"/>
          <w:rFonts w:ascii="Times New Roman" w:hAnsi="Times New Roman"/>
          <w:color w:val="000000"/>
          <w:sz w:val="24"/>
        </w:rPr>
        <w:t>www.cbr.ru</w:t>
      </w:r>
      <w:r>
        <w:rPr>
          <w:rStyle w:val="1ff"/>
          <w:rFonts w:ascii="Times New Roman" w:hAnsi="Times New Roman"/>
          <w:color w:val="000000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. </w:t>
      </w:r>
    </w:p>
    <w:p w14:paraId="40FB60A5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Федеральная налоговая служба [Электронный ресурс] – Режим доступа: </w:t>
      </w:r>
      <w:hyperlink r:id="rId31" w:history="1">
        <w:r>
          <w:rPr>
            <w:rFonts w:ascii="Times New Roman" w:hAnsi="Times New Roman"/>
            <w:sz w:val="24"/>
            <w:u w:val="single"/>
          </w:rPr>
          <w:t>www.nalog.ru</w:t>
        </w:r>
      </w:hyperlink>
      <w:r>
        <w:rPr>
          <w:rFonts w:ascii="Times New Roman" w:hAnsi="Times New Roman"/>
          <w:sz w:val="24"/>
          <w:u w:val="single"/>
        </w:rPr>
        <w:t>.</w:t>
      </w:r>
      <w:r>
        <w:rPr>
          <w:rFonts w:ascii="Times New Roman" w:hAnsi="Times New Roman"/>
          <w:sz w:val="24"/>
        </w:rPr>
        <w:t> </w:t>
      </w:r>
    </w:p>
    <w:p w14:paraId="06B77030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2" w:history="1">
        <w:r>
          <w:rPr>
            <w:rFonts w:ascii="Times New Roman" w:hAnsi="Times New Roman"/>
            <w:sz w:val="24"/>
            <w:u w:val="single"/>
          </w:rPr>
          <w:t>http://iurr.ranepa.ru/centry/finlit/</w:t>
        </w:r>
      </w:hyperlink>
      <w:r>
        <w:rPr>
          <w:rFonts w:ascii="Times New Roman" w:hAnsi="Times New Roman"/>
          <w:sz w:val="24"/>
          <w:u w:val="single"/>
        </w:rPr>
        <w:t>.</w:t>
      </w:r>
      <w:r>
        <w:rPr>
          <w:rFonts w:ascii="Times New Roman" w:hAnsi="Times New Roman"/>
          <w:sz w:val="24"/>
        </w:rPr>
        <w:t> </w:t>
      </w:r>
    </w:p>
    <w:p w14:paraId="46579789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Финансовая культура [Электронный ресурс] – Режим доступа: </w:t>
      </w:r>
      <w:hyperlink r:id="rId33" w:history="1">
        <w:r>
          <w:rPr>
            <w:rStyle w:val="1ff"/>
            <w:rFonts w:ascii="Times New Roman" w:hAnsi="Times New Roman"/>
            <w:color w:val="000000"/>
            <w:sz w:val="24"/>
          </w:rPr>
          <w:t>https://fincult.info/</w:t>
        </w:r>
      </w:hyperlink>
      <w:r>
        <w:rPr>
          <w:rFonts w:ascii="Times New Roman" w:hAnsi="Times New Roman"/>
          <w:sz w:val="24"/>
        </w:rPr>
        <w:t>.</w:t>
      </w:r>
    </w:p>
    <w:p w14:paraId="295D4228" w14:textId="77777777" w:rsidR="00155E5A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Электронный учебник по финансовой грамотности. [Электронный ресурс] – Режим доступа: </w:t>
      </w:r>
      <w:hyperlink r:id="rId34" w:history="1">
        <w:r>
          <w:rPr>
            <w:rStyle w:val="1ff"/>
            <w:rFonts w:ascii="Times New Roman" w:hAnsi="Times New Roman"/>
            <w:color w:val="000000"/>
            <w:sz w:val="24"/>
          </w:rPr>
          <w:t>https://школа.вашифинансы.рф/</w:t>
        </w:r>
      </w:hyperlink>
      <w:r>
        <w:rPr>
          <w:rFonts w:ascii="Times New Roman" w:hAnsi="Times New Roman"/>
          <w:sz w:val="24"/>
        </w:rPr>
        <w:t>.</w:t>
      </w:r>
    </w:p>
    <w:p w14:paraId="79BFB4C5" w14:textId="77777777" w:rsidR="00155E5A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</w:p>
    <w:p w14:paraId="4A86EB44" w14:textId="77777777" w:rsidR="00155E5A" w:rsidRDefault="006D4281">
      <w:pPr>
        <w:pStyle w:val="17"/>
        <w:spacing w:line="216" w:lineRule="auto"/>
        <w:ind w:left="2" w:hanging="2"/>
        <w:jc w:val="both"/>
        <w:rPr>
          <w:rStyle w:val="2a"/>
          <w:b/>
          <w:sz w:val="24"/>
        </w:rPr>
      </w:pPr>
      <w:r>
        <w:rPr>
          <w:sz w:val="24"/>
        </w:rPr>
        <w:t xml:space="preserve">3.2.4. </w:t>
      </w:r>
      <w:r>
        <w:rPr>
          <w:b/>
          <w:sz w:val="24"/>
        </w:rPr>
        <w:t>П</w:t>
      </w:r>
      <w:r>
        <w:rPr>
          <w:rStyle w:val="18"/>
          <w:b/>
          <w:sz w:val="24"/>
        </w:rPr>
        <w:t xml:space="preserve">еречень нормативных правовых актов, </w:t>
      </w:r>
      <w:r>
        <w:rPr>
          <w:rStyle w:val="2a"/>
          <w:b/>
          <w:sz w:val="24"/>
        </w:rPr>
        <w:t>которые раскрывают отдельные аспекты тем, заявленных в программе</w:t>
      </w:r>
    </w:p>
    <w:p w14:paraId="34FC79BA" w14:textId="77777777" w:rsidR="00155E5A" w:rsidRDefault="00155E5A">
      <w:pPr>
        <w:pStyle w:val="17"/>
        <w:spacing w:line="216" w:lineRule="auto"/>
        <w:ind w:left="2" w:hanging="2"/>
        <w:jc w:val="both"/>
        <w:rPr>
          <w:rStyle w:val="2a"/>
          <w:b/>
          <w:sz w:val="24"/>
        </w:rPr>
      </w:pPr>
    </w:p>
    <w:p w14:paraId="54D6AF3C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lastRenderedPageBreak/>
        <w:t xml:space="preserve">Нормативно-правовая база </w:t>
      </w:r>
    </w:p>
    <w:p w14:paraId="4B0D6265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1.</w:t>
      </w:r>
      <w:r>
        <w:rPr>
          <w:rStyle w:val="2a"/>
          <w:sz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14:paraId="5B848F1C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2.</w:t>
      </w:r>
      <w:r>
        <w:rPr>
          <w:rStyle w:val="2a"/>
          <w:sz w:val="24"/>
        </w:rPr>
        <w:tab/>
        <w:t xml:space="preserve">Федеральный закон от 2 декабря 1990 г. № 395-1 «О банках и банковской деятельности». </w:t>
      </w:r>
    </w:p>
    <w:p w14:paraId="07731DE3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3.</w:t>
      </w:r>
      <w:r>
        <w:rPr>
          <w:rStyle w:val="2a"/>
          <w:sz w:val="24"/>
        </w:rPr>
        <w:tab/>
        <w:t>Федеральный закон от 22 апреля 1996 г. № 39-ФЗ «О рынке ценных бумаг».</w:t>
      </w:r>
    </w:p>
    <w:p w14:paraId="664E327A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4.</w:t>
      </w:r>
      <w:r>
        <w:rPr>
          <w:rStyle w:val="2a"/>
          <w:sz w:val="24"/>
        </w:rPr>
        <w:tab/>
        <w:t xml:space="preserve">Федеральный закон от 16 июля 1998 г. № 102-ФЗ «Об ипотеке (залоге недвижимости)». </w:t>
      </w:r>
    </w:p>
    <w:p w14:paraId="60F3682E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5.</w:t>
      </w:r>
      <w:r>
        <w:rPr>
          <w:rStyle w:val="2a"/>
          <w:sz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14:paraId="74F0A232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6.</w:t>
      </w:r>
      <w:r>
        <w:rPr>
          <w:rStyle w:val="2a"/>
          <w:sz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14:paraId="4E8B512C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7.</w:t>
      </w:r>
      <w:r>
        <w:rPr>
          <w:rStyle w:val="2a"/>
          <w:sz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14:paraId="51B5EC4F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8.</w:t>
      </w:r>
      <w:r>
        <w:rPr>
          <w:rStyle w:val="2a"/>
          <w:sz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14:paraId="4B377F0C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9.</w:t>
      </w:r>
      <w:r>
        <w:rPr>
          <w:rStyle w:val="2a"/>
          <w:sz w:val="24"/>
        </w:rPr>
        <w:tab/>
        <w:t>Федеральный закон от 30 декабря 2004 г. № 218-ФЗ «О кредитных историях».</w:t>
      </w:r>
    </w:p>
    <w:p w14:paraId="2B11BBDD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10.</w:t>
      </w:r>
      <w:r>
        <w:rPr>
          <w:rStyle w:val="2a"/>
          <w:sz w:val="24"/>
        </w:rPr>
        <w:tab/>
        <w:t xml:space="preserve">Федеральный закон от 27 июня 2011 г. № 161-ФЗ «О национальной платежной системе». </w:t>
      </w:r>
    </w:p>
    <w:p w14:paraId="6260D238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11.</w:t>
      </w:r>
      <w:r>
        <w:rPr>
          <w:rStyle w:val="2a"/>
          <w:sz w:val="24"/>
        </w:rPr>
        <w:tab/>
        <w:t>Федеральный закон от 28 декабря 2013 г. № 400-ФЗ «О страховых пенсиях».</w:t>
      </w:r>
    </w:p>
    <w:p w14:paraId="376D8C61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12.</w:t>
      </w:r>
      <w:r>
        <w:rPr>
          <w:rStyle w:val="2a"/>
          <w:sz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14:paraId="00AF3D82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13.</w:t>
      </w:r>
      <w:r>
        <w:rPr>
          <w:rStyle w:val="2a"/>
          <w:sz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14:paraId="5DD756A7" w14:textId="77777777" w:rsidR="00155E5A" w:rsidRDefault="006D4281">
      <w:pPr>
        <w:spacing w:after="0"/>
        <w:ind w:left="0" w:hanging="2"/>
        <w:jc w:val="both"/>
        <w:rPr>
          <w:rStyle w:val="2a"/>
          <w:sz w:val="24"/>
        </w:rPr>
      </w:pPr>
      <w:r>
        <w:rPr>
          <w:rStyle w:val="2a"/>
          <w:sz w:val="24"/>
        </w:rPr>
        <w:t>14.</w:t>
      </w:r>
      <w:r>
        <w:rPr>
          <w:rStyle w:val="2a"/>
          <w:sz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14:paraId="292427E0" w14:textId="77777777" w:rsidR="00155E5A" w:rsidRDefault="00155E5A">
      <w:pPr>
        <w:spacing w:after="0"/>
        <w:ind w:left="0" w:hanging="2"/>
        <w:jc w:val="both"/>
        <w:rPr>
          <w:rStyle w:val="2a"/>
          <w:sz w:val="24"/>
        </w:rPr>
      </w:pPr>
    </w:p>
    <w:p w14:paraId="6B1A8E32" w14:textId="77777777" w:rsidR="00155E5A" w:rsidRDefault="006D4281">
      <w:pPr>
        <w:spacing w:after="0" w:line="240" w:lineRule="auto"/>
        <w:ind w:left="0" w:firstLine="0"/>
        <w:outlineLvl w:val="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74CDFB7D" w14:textId="77777777" w:rsidR="00155E5A" w:rsidRDefault="006D4281">
      <w:pPr>
        <w:spacing w:after="0"/>
        <w:ind w:left="0" w:hanging="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4. КОНТРОЛЬ И ОЦЕНКА РЕЗУЛЬТАТОВ ОСВОЕНИЯ</w:t>
      </w:r>
    </w:p>
    <w:p w14:paraId="1D35D6D5" w14:textId="77777777" w:rsidR="00155E5A" w:rsidRDefault="006D4281">
      <w:pPr>
        <w:spacing w:after="0"/>
        <w:ind w:left="0" w:hanging="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14:paraId="357F7CED" w14:textId="77777777" w:rsidR="00155E5A" w:rsidRDefault="00155E5A">
      <w:pPr>
        <w:ind w:left="0" w:hanging="2"/>
        <w:jc w:val="center"/>
        <w:rPr>
          <w:rFonts w:ascii="Times New Roman" w:hAnsi="Times New Roman"/>
          <w:sz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14:paraId="31762C4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E0" w14:textId="77777777" w:rsidR="00155E5A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2D07" w14:textId="77777777" w:rsidR="00155E5A" w:rsidRDefault="006D4281">
            <w:pPr>
              <w:spacing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3ABD" w14:textId="77777777" w:rsidR="00155E5A" w:rsidRDefault="006D4281">
            <w:pPr>
              <w:spacing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Методы оценки</w:t>
            </w:r>
          </w:p>
        </w:tc>
      </w:tr>
      <w:tr w:rsidR="00155E5A" w14:paraId="269FBF7A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059A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i/>
                <w:sz w:val="20"/>
              </w:rPr>
              <w:t>:</w:t>
            </w:r>
          </w:p>
          <w:p w14:paraId="6C799BF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52D5" w14:textId="77777777" w:rsidR="00155E5A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  <w:p w14:paraId="5A56669B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2F1C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Устный опрос;</w:t>
            </w:r>
          </w:p>
          <w:p w14:paraId="253B271B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результатов практической работы;</w:t>
            </w:r>
          </w:p>
          <w:p w14:paraId="6957F9CB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результатов тестирования;</w:t>
            </w:r>
          </w:p>
          <w:p w14:paraId="6F16C96B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Самооценка своего знания, осуществляемая обучающимися</w:t>
            </w:r>
          </w:p>
          <w:p w14:paraId="583A048E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Экспертное наблюдение за ходом выполнения учебных заданий</w:t>
            </w:r>
          </w:p>
          <w:p w14:paraId="44CDB100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Промежуточная аттестация</w:t>
            </w:r>
          </w:p>
          <w:p w14:paraId="220C18AE" w14:textId="77777777" w:rsidR="00155E5A" w:rsidRDefault="00155E5A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</w:p>
          <w:p w14:paraId="451B9038" w14:textId="77777777" w:rsidR="00155E5A" w:rsidRDefault="00155E5A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</w:p>
          <w:p w14:paraId="4D789959" w14:textId="77777777" w:rsidR="00155E5A" w:rsidRDefault="00155E5A">
            <w:pPr>
              <w:ind w:left="0" w:hanging="2"/>
              <w:rPr>
                <w:rFonts w:ascii="Times New Roman" w:hAnsi="Times New Roman"/>
              </w:rPr>
            </w:pPr>
          </w:p>
        </w:tc>
      </w:tr>
      <w:tr w:rsidR="00155E5A" w14:paraId="54D90B93" w14:textId="77777777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847C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68BB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A60E" w14:textId="77777777" w:rsidR="00155E5A" w:rsidRDefault="00155E5A"/>
        </w:tc>
      </w:tr>
      <w:tr w:rsidR="00155E5A" w14:paraId="6A0BA8E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F1DB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14CF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1028" w14:textId="77777777" w:rsidR="00155E5A" w:rsidRDefault="00155E5A"/>
        </w:tc>
      </w:tr>
      <w:tr w:rsidR="00155E5A" w14:paraId="365CE0D7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3547" w14:textId="77777777" w:rsidR="00155E5A" w:rsidRDefault="006D4281">
            <w:pPr>
              <w:spacing w:line="1" w:lineRule="atLeast"/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C7B3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EEE0" w14:textId="77777777" w:rsidR="00155E5A" w:rsidRDefault="00155E5A"/>
        </w:tc>
      </w:tr>
      <w:tr w:rsidR="00155E5A" w14:paraId="2A0118C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6D4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EA9C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08AA" w14:textId="77777777" w:rsidR="00155E5A" w:rsidRDefault="00155E5A"/>
        </w:tc>
      </w:tr>
      <w:tr w:rsidR="00155E5A" w14:paraId="77C9530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8A65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современные средства и устройства информатизации,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F5D8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3F4D" w14:textId="77777777" w:rsidR="00155E5A" w:rsidRDefault="00155E5A"/>
        </w:tc>
      </w:tr>
      <w:tr w:rsidR="00155E5A" w14:paraId="566D057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F64F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E22F" w14:textId="77777777" w:rsidR="00155E5A" w:rsidRDefault="006D4281">
            <w:pPr>
              <w:keepNext/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способен к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E25F" w14:textId="77777777" w:rsidR="00155E5A" w:rsidRDefault="00155E5A"/>
        </w:tc>
      </w:tr>
      <w:tr w:rsidR="00155E5A" w14:paraId="6D3AAC40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1869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34F6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796A" w14:textId="77777777" w:rsidR="00155E5A" w:rsidRDefault="00155E5A"/>
        </w:tc>
      </w:tr>
      <w:tr w:rsidR="00155E5A" w14:paraId="341065E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FDCB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6057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способен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AC5E" w14:textId="77777777" w:rsidR="00155E5A" w:rsidRDefault="00155E5A"/>
        </w:tc>
      </w:tr>
      <w:tr w:rsidR="00155E5A" w14:paraId="5A6B1E6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C50E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9E5F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F1F" w14:textId="77777777" w:rsidR="00155E5A" w:rsidRDefault="00155E5A"/>
        </w:tc>
      </w:tr>
      <w:tr w:rsidR="00155E5A" w14:paraId="3956C6A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6EAD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понятие иностранной валюты и валютного курса;</w:t>
            </w:r>
          </w:p>
          <w:p w14:paraId="4C51CCCC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81CD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18D" w14:textId="77777777" w:rsidR="00155E5A" w:rsidRDefault="00155E5A"/>
        </w:tc>
      </w:tr>
      <w:tr w:rsidR="00155E5A" w14:paraId="6B558283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0ACB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F4B3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4089" w14:textId="77777777" w:rsidR="00155E5A" w:rsidRDefault="00155E5A"/>
        </w:tc>
      </w:tr>
      <w:tr w:rsidR="00155E5A" w14:paraId="064C4AD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C503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особенности различных банковских и </w:t>
            </w:r>
            <w:r>
              <w:rPr>
                <w:rFonts w:ascii="Times New Roman" w:hAnsi="Times New Roman"/>
                <w:sz w:val="20"/>
              </w:rPr>
              <w:lastRenderedPageBreak/>
              <w:t>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F3CF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способен назвать банковские </w:t>
            </w:r>
            <w:r>
              <w:rPr>
                <w:rFonts w:ascii="Times New Roman" w:hAnsi="Times New Roman"/>
                <w:sz w:val="20"/>
              </w:rPr>
              <w:lastRenderedPageBreak/>
              <w:t>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F5E" w14:textId="77777777" w:rsidR="00155E5A" w:rsidRDefault="00155E5A"/>
        </w:tc>
      </w:tr>
      <w:tr w:rsidR="00155E5A" w14:paraId="424591C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FC88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C7A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ECE9" w14:textId="77777777" w:rsidR="00155E5A" w:rsidRDefault="00155E5A"/>
        </w:tc>
      </w:tr>
      <w:tr w:rsidR="00155E5A" w14:paraId="1302744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F45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533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демонстрирует </w:t>
            </w:r>
            <w:proofErr w:type="gramStart"/>
            <w:r>
              <w:rPr>
                <w:rFonts w:ascii="Times New Roman" w:hAnsi="Times New Roman"/>
                <w:sz w:val="20"/>
              </w:rPr>
              <w:t>представление  о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направлених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4624" w14:textId="77777777" w:rsidR="00155E5A" w:rsidRDefault="00155E5A"/>
        </w:tc>
      </w:tr>
      <w:tr w:rsidR="00155E5A" w14:paraId="40FA0498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66D0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1B0C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способен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5AE7" w14:textId="77777777" w:rsidR="00155E5A" w:rsidRDefault="00155E5A"/>
        </w:tc>
      </w:tr>
      <w:tr w:rsidR="00155E5A" w14:paraId="44FC2D0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F094B" w14:textId="77777777" w:rsidR="00155E5A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666D" w14:textId="77777777" w:rsidR="00155E5A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37D2" w14:textId="77777777" w:rsidR="00155E5A" w:rsidRDefault="00155E5A"/>
        </w:tc>
      </w:tr>
      <w:tr w:rsidR="00155E5A" w14:paraId="011B4459" w14:textId="77777777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7404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i/>
                <w:sz w:val="20"/>
              </w:rPr>
              <w:t>:</w:t>
            </w:r>
          </w:p>
          <w:p w14:paraId="17C46F9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6E75" w14:textId="77777777" w:rsidR="00155E5A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14:paraId="2D0F7BB6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BC99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результатов устного опроса;</w:t>
            </w:r>
          </w:p>
          <w:p w14:paraId="7E951E5B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результатов практической работы;</w:t>
            </w:r>
          </w:p>
          <w:p w14:paraId="39BA9506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результатов тестирования;</w:t>
            </w:r>
          </w:p>
          <w:p w14:paraId="45F3ECB5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Самооценка своего умения, осуществляемая обучающимися.</w:t>
            </w:r>
          </w:p>
          <w:p w14:paraId="39CCBA50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Экспертное наблюдение за ходом выполнения учебных заданий</w:t>
            </w:r>
          </w:p>
          <w:p w14:paraId="7E1471BD" w14:textId="77777777" w:rsidR="00155E5A" w:rsidRDefault="006D4281">
            <w:pPr>
              <w:spacing w:line="240" w:lineRule="auto"/>
              <w:ind w:left="0" w:hanging="2"/>
              <w:rPr>
                <w:rFonts w:ascii="Times New Roman" w:hAnsi="Times New Roman"/>
                <w:i/>
              </w:rPr>
            </w:pPr>
            <w:r>
              <w:rPr>
                <w:rStyle w:val="1c"/>
                <w:rFonts w:ascii="Times New Roman" w:hAnsi="Times New Roman"/>
                <w:i/>
              </w:rPr>
              <w:t>Промежуточная аттестация</w:t>
            </w:r>
          </w:p>
          <w:p w14:paraId="715C6854" w14:textId="77777777" w:rsidR="00155E5A" w:rsidRDefault="00155E5A">
            <w:pPr>
              <w:ind w:left="0" w:hanging="2"/>
              <w:rPr>
                <w:rFonts w:ascii="Times New Roman" w:hAnsi="Times New Roman"/>
              </w:rPr>
            </w:pPr>
          </w:p>
        </w:tc>
      </w:tr>
      <w:tr w:rsidR="00155E5A" w14:paraId="65A61561" w14:textId="77777777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81E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09B4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0336" w14:textId="77777777" w:rsidR="00155E5A" w:rsidRDefault="00155E5A"/>
        </w:tc>
      </w:tr>
      <w:tr w:rsidR="00155E5A" w14:paraId="6123404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1BD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7BF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A3EB" w14:textId="77777777" w:rsidR="00155E5A" w:rsidRDefault="00155E5A"/>
        </w:tc>
      </w:tr>
      <w:tr w:rsidR="00155E5A" w14:paraId="1356CFD3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5F00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44D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9F29" w14:textId="77777777" w:rsidR="00155E5A" w:rsidRDefault="00155E5A"/>
        </w:tc>
      </w:tr>
      <w:tr w:rsidR="00155E5A" w14:paraId="690596C1" w14:textId="77777777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82BC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18CC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3448" w14:textId="77777777" w:rsidR="00155E5A" w:rsidRDefault="00155E5A"/>
        </w:tc>
      </w:tr>
      <w:tr w:rsidR="00155E5A" w14:paraId="18B5AA9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59D6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138D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D386" w14:textId="77777777" w:rsidR="00155E5A" w:rsidRDefault="00155E5A"/>
        </w:tc>
      </w:tr>
      <w:tr w:rsidR="00155E5A" w14:paraId="0D684A0C" w14:textId="77777777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CA7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5E9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планирует процесс поиска информации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182D" w14:textId="77777777" w:rsidR="00155E5A" w:rsidRDefault="00155E5A"/>
        </w:tc>
      </w:tr>
      <w:tr w:rsidR="00155E5A" w14:paraId="093EF98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5DB6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078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9BFC" w14:textId="77777777" w:rsidR="00155E5A" w:rsidRDefault="00155E5A"/>
        </w:tc>
      </w:tr>
      <w:tr w:rsidR="00155E5A" w14:paraId="0BA25A1A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6D01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A079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0504" w14:textId="77777777" w:rsidR="00155E5A" w:rsidRDefault="00155E5A"/>
        </w:tc>
      </w:tr>
      <w:tr w:rsidR="00155E5A" w14:paraId="28FD0D4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3D48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E8F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5411" w14:textId="77777777" w:rsidR="00155E5A" w:rsidRDefault="00155E5A"/>
        </w:tc>
      </w:tr>
      <w:tr w:rsidR="00155E5A" w14:paraId="2D6336C3" w14:textId="77777777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5037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1084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7D2E" w14:textId="77777777" w:rsidR="00155E5A" w:rsidRDefault="00155E5A"/>
        </w:tc>
      </w:tr>
      <w:tr w:rsidR="00155E5A" w14:paraId="44DC1BB8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A3A4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AB6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C285" w14:textId="77777777" w:rsidR="00155E5A" w:rsidRDefault="00155E5A"/>
        </w:tc>
      </w:tr>
      <w:tr w:rsidR="00155E5A" w14:paraId="05E5D17F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2C8D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B60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86AA" w14:textId="77777777" w:rsidR="00155E5A" w:rsidRDefault="00155E5A"/>
        </w:tc>
      </w:tr>
      <w:tr w:rsidR="00155E5A" w14:paraId="340410B7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AF48" w14:textId="77777777" w:rsidR="00155E5A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3532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A969" w14:textId="77777777" w:rsidR="00155E5A" w:rsidRDefault="00155E5A"/>
        </w:tc>
      </w:tr>
      <w:tr w:rsidR="00155E5A" w14:paraId="3143937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01B7" w14:textId="77777777" w:rsidR="00155E5A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9D07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DD53" w14:textId="77777777" w:rsidR="00155E5A" w:rsidRDefault="00155E5A"/>
        </w:tc>
      </w:tr>
      <w:tr w:rsidR="00155E5A" w14:paraId="31E72398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2B2C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выявлять сильные и слабые стороны бизнес-идеи,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F7A6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анализирует бизнес-идею;</w:t>
            </w:r>
          </w:p>
          <w:p w14:paraId="3A796BC7" w14:textId="77777777" w:rsidR="00155E5A" w:rsidRDefault="00155E5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8E47" w14:textId="77777777" w:rsidR="00155E5A" w:rsidRDefault="00155E5A"/>
        </w:tc>
      </w:tr>
      <w:tr w:rsidR="00155E5A" w14:paraId="4FF4B58D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43FB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ABC8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E8F4" w14:textId="77777777" w:rsidR="00155E5A" w:rsidRDefault="00155E5A"/>
        </w:tc>
      </w:tr>
      <w:tr w:rsidR="00155E5A" w14:paraId="7F91C00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C50D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73F6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A876" w14:textId="77777777" w:rsidR="00155E5A" w:rsidRDefault="00155E5A"/>
        </w:tc>
      </w:tr>
      <w:tr w:rsidR="00155E5A" w14:paraId="0F2AB0C5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EFC5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16D5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C10B" w14:textId="77777777" w:rsidR="00155E5A" w:rsidRDefault="00155E5A"/>
        </w:tc>
      </w:tr>
      <w:tr w:rsidR="00155E5A" w14:paraId="201B1B82" w14:textId="77777777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2D03" w14:textId="77777777" w:rsidR="00155E5A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B5CF" w14:textId="77777777" w:rsidR="00155E5A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D1CB" w14:textId="77777777" w:rsidR="00155E5A" w:rsidRDefault="00155E5A"/>
        </w:tc>
      </w:tr>
    </w:tbl>
    <w:p w14:paraId="4AFB1DFF" w14:textId="77777777" w:rsidR="00155E5A" w:rsidRDefault="00155E5A">
      <w:pPr>
        <w:spacing w:after="0"/>
        <w:ind w:left="0" w:hanging="2"/>
        <w:jc w:val="both"/>
        <w:rPr>
          <w:rFonts w:ascii="Times New Roman" w:hAnsi="Times New Roman"/>
        </w:rPr>
      </w:pPr>
    </w:p>
    <w:p w14:paraId="1EBA9C53" w14:textId="77777777" w:rsidR="00155E5A" w:rsidRDefault="00155E5A">
      <w:pPr>
        <w:spacing w:after="0"/>
        <w:ind w:left="0" w:hanging="2"/>
        <w:jc w:val="both"/>
        <w:rPr>
          <w:rFonts w:ascii="Times New Roman" w:hAnsi="Times New Roman"/>
        </w:rPr>
      </w:pPr>
    </w:p>
    <w:p w14:paraId="780BEA13" w14:textId="77777777" w:rsidR="00155E5A" w:rsidRDefault="00155E5A">
      <w:pPr>
        <w:ind w:left="0" w:hanging="2"/>
      </w:pPr>
    </w:p>
    <w:p w14:paraId="7C1FD781" w14:textId="77777777" w:rsidR="00155E5A" w:rsidRDefault="00155E5A">
      <w:pPr>
        <w:ind w:left="0" w:hanging="2"/>
        <w:jc w:val="center"/>
        <w:rPr>
          <w:rFonts w:ascii="Times New Roman" w:hAnsi="Times New Roman"/>
          <w:sz w:val="20"/>
        </w:rPr>
      </w:pPr>
    </w:p>
    <w:sectPr w:rsidR="00155E5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EE4B2" w14:textId="77777777" w:rsidR="009C3F0D" w:rsidRDefault="009C3F0D">
      <w:pPr>
        <w:spacing w:after="0" w:line="240" w:lineRule="auto"/>
      </w:pPr>
      <w:r>
        <w:separator/>
      </w:r>
    </w:p>
  </w:endnote>
  <w:endnote w:type="continuationSeparator" w:id="0">
    <w:p w14:paraId="49138EE9" w14:textId="77777777" w:rsidR="009C3F0D" w:rsidRDefault="009C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3F16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2E405E9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813AC" w14:textId="77777777" w:rsidR="00155E5A" w:rsidRDefault="006D4281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CE79449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4232F" w14:textId="77777777" w:rsidR="00155E5A" w:rsidRDefault="00155E5A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72797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4F8689BF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C66B" w14:textId="77777777" w:rsidR="00155E5A" w:rsidRDefault="006D4281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30C6AC72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6BEB0" w14:textId="77777777" w:rsidR="00155E5A" w:rsidRDefault="00155E5A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DA36B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B632240" w14:textId="77777777" w:rsidR="00155E5A" w:rsidRDefault="00155E5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424F" w14:textId="77777777" w:rsidR="00155E5A" w:rsidRDefault="006D4281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FFCA0" w14:textId="77777777" w:rsidR="00155E5A" w:rsidRDefault="00155E5A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DD168" w14:textId="77777777" w:rsidR="009C3F0D" w:rsidRDefault="009C3F0D">
      <w:pPr>
        <w:spacing w:after="0" w:line="240" w:lineRule="auto"/>
      </w:pPr>
      <w:r>
        <w:separator/>
      </w:r>
    </w:p>
  </w:footnote>
  <w:footnote w:type="continuationSeparator" w:id="0">
    <w:p w14:paraId="596C291E" w14:textId="77777777" w:rsidR="009C3F0D" w:rsidRDefault="009C3F0D">
      <w:pPr>
        <w:spacing w:after="0" w:line="240" w:lineRule="auto"/>
      </w:pPr>
      <w:r>
        <w:continuationSeparator/>
      </w:r>
    </w:p>
  </w:footnote>
  <w:footnote w:id="1">
    <w:p w14:paraId="443F6AA1" w14:textId="77777777" w:rsidR="00155E5A" w:rsidRDefault="006D4281">
      <w:pPr>
        <w:pStyle w:val="Footnote"/>
        <w:ind w:left="-142" w:firstLine="0"/>
      </w:pPr>
      <w:r>
        <w:rPr>
          <w:vertAlign w:val="superscript"/>
        </w:rPr>
        <w:footnoteRef/>
      </w:r>
      <w:r>
        <w:t xml:space="preserve"> </w:t>
      </w:r>
      <w:r>
        <w:rPr>
          <w:rStyle w:val="1fff3"/>
          <w:rFonts w:ascii="Times New Roman" w:hAnsi="Times New Roman"/>
          <w:sz w:val="20"/>
        </w:rPr>
        <w:t>Количество ПК определяется разработчиками программы по профессии/ специальности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481A" w14:textId="77777777" w:rsidR="00155E5A" w:rsidRDefault="00155E5A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01D1A" w14:textId="77777777" w:rsidR="00155E5A" w:rsidRDefault="00155E5A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8A333" w14:textId="77777777" w:rsidR="00155E5A" w:rsidRDefault="00155E5A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86FD5" w14:textId="77777777" w:rsidR="00155E5A" w:rsidRDefault="00155E5A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5DD0" w14:textId="77777777" w:rsidR="00155E5A" w:rsidRDefault="00155E5A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E96B1" w14:textId="77777777" w:rsidR="00155E5A" w:rsidRDefault="00155E5A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6DF22" w14:textId="77777777" w:rsidR="00155E5A" w:rsidRDefault="00155E5A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D70F0" w14:textId="77777777" w:rsidR="00155E5A" w:rsidRDefault="00155E5A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6E59" w14:textId="77777777" w:rsidR="00155E5A" w:rsidRDefault="00155E5A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5" w15:restartNumberingAfterBreak="0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7" w15:restartNumberingAfterBreak="0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E5A"/>
    <w:rsid w:val="00155E5A"/>
    <w:rsid w:val="00156542"/>
    <w:rsid w:val="006D4281"/>
    <w:rsid w:val="00913114"/>
    <w:rsid w:val="00966CD0"/>
    <w:rsid w:val="009C3F0D"/>
    <w:rsid w:val="00B8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45C2"/>
  <w15:docId w15:val="{E5C3B23C-0CDB-4DF0-8AF3-DBDD98D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Колонтитул (правый)"/>
    <w:basedOn w:val="a4"/>
    <w:next w:val="a"/>
    <w:link w:val="a5"/>
    <w:rPr>
      <w:sz w:val="14"/>
    </w:rPr>
  </w:style>
  <w:style w:type="character" w:customStyle="1" w:styleId="a5">
    <w:name w:val="Колонтитул (правый)"/>
    <w:basedOn w:val="a6"/>
    <w:link w:val="a3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Pr>
      <w:i/>
      <w:sz w:val="20"/>
    </w:rPr>
  </w:style>
  <w:style w:type="paragraph" w:styleId="a7">
    <w:name w:val="annotation text"/>
    <w:basedOn w:val="a"/>
    <w:link w:val="23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Pr>
      <w:sz w:val="20"/>
    </w:rPr>
  </w:style>
  <w:style w:type="paragraph" w:styleId="24">
    <w:name w:val="Body Text Indent 2"/>
    <w:basedOn w:val="a"/>
    <w:link w:val="210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Pr>
      <w:sz w:val="20"/>
    </w:rPr>
  </w:style>
  <w:style w:type="paragraph" w:customStyle="1" w:styleId="a8">
    <w:name w:val="Сравнение редакций"/>
    <w:link w:val="a9"/>
    <w:rPr>
      <w:b/>
      <w:color w:val="26282F"/>
    </w:rPr>
  </w:style>
  <w:style w:type="character" w:customStyle="1" w:styleId="a9">
    <w:name w:val="Сравнение редакций"/>
    <w:link w:val="a8"/>
    <w:rPr>
      <w:b/>
      <w:color w:val="26282F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styleId="aa">
    <w:name w:val="Balloon Text"/>
    <w:basedOn w:val="a"/>
    <w:link w:val="12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Pr>
      <w:b/>
      <w:color w:val="749232"/>
    </w:rPr>
  </w:style>
  <w:style w:type="character" w:customStyle="1" w:styleId="ac">
    <w:name w:val="Ссылка на утративший силу документ"/>
    <w:link w:val="ab"/>
    <w:rPr>
      <w:b/>
      <w:color w:val="749232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25">
    <w:name w:val="Заголовок 2 Знак"/>
    <w:link w:val="26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</w:style>
  <w:style w:type="character" w:customStyle="1" w:styleId="af">
    <w:name w:val="Внимание: недобросовестность!"/>
    <w:basedOn w:val="af0"/>
    <w:link w:val="ad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</w:style>
  <w:style w:type="character" w:customStyle="1" w:styleId="32">
    <w:name w:val="Основной шрифт абзаца3"/>
    <w:link w:val="30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Pr>
      <w:sz w:val="20"/>
    </w:rPr>
  </w:style>
  <w:style w:type="character" w:customStyle="1" w:styleId="af5">
    <w:name w:val="Постоянная часть"/>
    <w:basedOn w:val="af6"/>
    <w:link w:val="af3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1">
    <w:name w:val="Заголовок 3 Знак1"/>
    <w:basedOn w:val="1"/>
    <w:link w:val="3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</w:style>
  <w:style w:type="character" w:customStyle="1" w:styleId="afc">
    <w:name w:val="Куда обратиться?"/>
    <w:basedOn w:val="af0"/>
    <w:link w:val="afb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Pr>
      <w:b/>
      <w:color w:val="0058A9"/>
    </w:rPr>
  </w:style>
  <w:style w:type="character" w:customStyle="1" w:styleId="afe">
    <w:name w:val="Выделение для Базового Поиска"/>
    <w:link w:val="afd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Pr>
      <w:sz w:val="14"/>
    </w:rPr>
  </w:style>
  <w:style w:type="character" w:customStyle="1" w:styleId="aff1">
    <w:name w:val="Колонтитул (левый)"/>
    <w:basedOn w:val="aff2"/>
    <w:link w:val="aff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</w:style>
  <w:style w:type="character" w:customStyle="1" w:styleId="aff8">
    <w:name w:val="Пример."/>
    <w:basedOn w:val="af0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Pr>
      <w:sz w:val="22"/>
    </w:rPr>
  </w:style>
  <w:style w:type="character" w:customStyle="1" w:styleId="16">
    <w:name w:val="Обычный1"/>
    <w:link w:val="15"/>
    <w:rPr>
      <w:sz w:val="22"/>
    </w:rPr>
  </w:style>
  <w:style w:type="paragraph" w:customStyle="1" w:styleId="afff">
    <w:name w:val="Текст (справка)"/>
    <w:basedOn w:val="a"/>
    <w:next w:val="a"/>
    <w:link w:val="afff0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19"/>
    </w:rPr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customStyle="1" w:styleId="45">
    <w:name w:val="Заголовок 4 Знак"/>
    <w:link w:val="46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</w:style>
  <w:style w:type="character" w:customStyle="1" w:styleId="afff2">
    <w:name w:val="Текст примечания Знак"/>
    <w:link w:val="afff1"/>
  </w:style>
  <w:style w:type="paragraph" w:customStyle="1" w:styleId="33">
    <w:name w:val="Заголовок 3 Знак"/>
    <w:link w:val="34"/>
    <w:rPr>
      <w:rFonts w:ascii="Arial" w:hAnsi="Arial"/>
      <w:b/>
      <w:sz w:val="26"/>
    </w:rPr>
  </w:style>
  <w:style w:type="character" w:customStyle="1" w:styleId="34">
    <w:name w:val="Заголовок 3 Знак"/>
    <w:link w:val="33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afff3">
    <w:name w:val="Тема примечания Знак"/>
    <w:link w:val="afff4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Pr>
      <w:i/>
    </w:rPr>
  </w:style>
  <w:style w:type="character" w:customStyle="1" w:styleId="afff9">
    <w:name w:val="Информация об изменениях документа"/>
    <w:basedOn w:val="afffa"/>
    <w:link w:val="afff7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Pr>
      <w:sz w:val="22"/>
    </w:rPr>
  </w:style>
  <w:style w:type="character" w:customStyle="1" w:styleId="1c">
    <w:name w:val="Обычный1"/>
    <w:link w:val="1b"/>
    <w:rPr>
      <w:sz w:val="22"/>
    </w:rPr>
  </w:style>
  <w:style w:type="paragraph" w:customStyle="1" w:styleId="afffb">
    <w:name w:val="Цветовое выделение"/>
    <w:link w:val="afffc"/>
    <w:rPr>
      <w:b/>
      <w:color w:val="26282F"/>
    </w:rPr>
  </w:style>
  <w:style w:type="character" w:customStyle="1" w:styleId="afffc">
    <w:name w:val="Цветовое выделение"/>
    <w:link w:val="afffb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affff1">
    <w:name w:val="Внимание: криминал!!"/>
    <w:basedOn w:val="ae"/>
    <w:next w:val="a"/>
    <w:link w:val="affff2"/>
  </w:style>
  <w:style w:type="character" w:customStyle="1" w:styleId="affff2">
    <w:name w:val="Внимание: криминал!!"/>
    <w:basedOn w:val="af0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pPr>
      <w:ind w:left="140" w:firstLine="0"/>
    </w:pPr>
  </w:style>
  <w:style w:type="character" w:customStyle="1" w:styleId="affff6">
    <w:name w:val="Оглавление"/>
    <w:basedOn w:val="aff4"/>
    <w:link w:val="affff5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Pr>
      <w:color w:val="FF0000"/>
    </w:rPr>
  </w:style>
  <w:style w:type="character" w:customStyle="1" w:styleId="afffff0">
    <w:name w:val="Опечатки"/>
    <w:link w:val="afffff"/>
    <w:rPr>
      <w:color w:val="FF0000"/>
    </w:rPr>
  </w:style>
  <w:style w:type="paragraph" w:styleId="2b">
    <w:name w:val="Body Text 2"/>
    <w:basedOn w:val="a"/>
    <w:link w:val="21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Pr>
      <w:shd w:val="clear" w:color="auto" w:fill="C1D7FF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ff3">
    <w:name w:val="header"/>
    <w:basedOn w:val="a"/>
    <w:link w:val="1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</w:style>
  <w:style w:type="character" w:customStyle="1" w:styleId="afffff5">
    <w:name w:val="Продолжение ссылки"/>
    <w:link w:val="afffff4"/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Pr>
      <w:u w:val="single"/>
    </w:rPr>
  </w:style>
  <w:style w:type="character" w:customStyle="1" w:styleId="afffff9">
    <w:name w:val="Интерактивный заголовок"/>
    <w:basedOn w:val="1f3"/>
    <w:link w:val="afffff8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</w:style>
  <w:style w:type="character" w:customStyle="1" w:styleId="afffffb">
    <w:name w:val="Текст концевой сноски Знак"/>
    <w:link w:val="afffffa"/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Pr>
      <w:b/>
      <w:shd w:val="clear" w:color="auto" w:fill="D8EDE8"/>
    </w:rPr>
  </w:style>
  <w:style w:type="character" w:customStyle="1" w:styleId="afffffd">
    <w:name w:val="Не вступил в силу"/>
    <w:link w:val="afffffc"/>
    <w:rPr>
      <w:b/>
      <w:shd w:val="clear" w:color="auto" w:fill="D8EDE8"/>
    </w:rPr>
  </w:style>
  <w:style w:type="paragraph" w:customStyle="1" w:styleId="2c">
    <w:name w:val="Гиперссылка2"/>
    <w:link w:val="2d"/>
    <w:rPr>
      <w:color w:val="0000FF"/>
      <w:u w:val="single"/>
    </w:rPr>
  </w:style>
  <w:style w:type="character" w:customStyle="1" w:styleId="2d">
    <w:name w:val="Гиперссылка2"/>
    <w:link w:val="2c"/>
    <w:rPr>
      <w:color w:val="0000FF"/>
      <w:u w:val="single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Default">
    <w:name w:val="Default"/>
    <w:link w:val="Default0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4">
    <w:name w:val="Обычный1"/>
    <w:link w:val="1f5"/>
    <w:rPr>
      <w:sz w:val="22"/>
    </w:rPr>
  </w:style>
  <w:style w:type="character" w:customStyle="1" w:styleId="1f5">
    <w:name w:val="Обычный1"/>
    <w:link w:val="1f4"/>
    <w:rPr>
      <w:sz w:val="22"/>
    </w:rPr>
  </w:style>
  <w:style w:type="paragraph" w:customStyle="1" w:styleId="1f6">
    <w:name w:val="Знак примечания1"/>
    <w:link w:val="1f7"/>
    <w:rPr>
      <w:sz w:val="16"/>
    </w:rPr>
  </w:style>
  <w:style w:type="character" w:customStyle="1" w:styleId="1f7">
    <w:name w:val="Знак примечания1"/>
    <w:link w:val="1f6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</w:style>
  <w:style w:type="character" w:customStyle="1" w:styleId="1f9">
    <w:name w:val="Текст примечания Знак1"/>
    <w:link w:val="1f8"/>
  </w:style>
  <w:style w:type="paragraph" w:customStyle="1" w:styleId="afffffe">
    <w:name w:val="Выделение для Базового Поиска (курсив)"/>
    <w:link w:val="affffff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fc">
    <w:name w:val="Неразрешенное упоминание1"/>
    <w:basedOn w:val="27"/>
    <w:link w:val="1fd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Pr>
      <w:b/>
    </w:rPr>
  </w:style>
  <w:style w:type="character" w:customStyle="1" w:styleId="115">
    <w:name w:val="Тема примечания Знак11"/>
    <w:link w:val="114"/>
    <w:rPr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character" w:customStyle="1" w:styleId="11">
    <w:name w:val="Заголовок 1 Знак1"/>
    <w:basedOn w:val="1"/>
    <w:link w:val="10"/>
    <w:rPr>
      <w:rFonts w:ascii="Arial" w:hAnsi="Arial"/>
      <w:b/>
      <w:sz w:val="32"/>
    </w:rPr>
  </w:style>
  <w:style w:type="paragraph" w:customStyle="1" w:styleId="1fe">
    <w:name w:val="Гиперссылка1"/>
    <w:link w:val="1ff"/>
    <w:rPr>
      <w:color w:val="0000FF"/>
      <w:u w:val="single"/>
    </w:rPr>
  </w:style>
  <w:style w:type="character" w:customStyle="1" w:styleId="1ff">
    <w:name w:val="Гиперссылка1"/>
    <w:link w:val="1fe"/>
    <w:rPr>
      <w:color w:val="0000FF"/>
      <w:u w:val="single"/>
    </w:rPr>
  </w:style>
  <w:style w:type="paragraph" w:customStyle="1" w:styleId="47">
    <w:name w:val="Основной шрифт абзаца4"/>
  </w:style>
  <w:style w:type="paragraph" w:styleId="2e">
    <w:name w:val="List 2"/>
    <w:basedOn w:val="a"/>
    <w:link w:val="2f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Pr>
      <w:rFonts w:ascii="Arial" w:hAnsi="Arial"/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Pr>
      <w:color w:val="0000FF"/>
      <w:u w:val="single"/>
    </w:rPr>
  </w:style>
  <w:style w:type="character" w:styleId="affffff2">
    <w:name w:val="Hyperlink"/>
    <w:link w:val="51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ConsPlusNormal">
    <w:name w:val="ConsPlusNormal"/>
    <w:link w:val="ConsPlusNormal0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fffff3">
    <w:name w:val="TOC Heading"/>
    <w:basedOn w:val="10"/>
    <w:next w:val="a"/>
    <w:link w:val="affffff4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Pr>
      <w:b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Pr>
      <w:vertAlign w:val="superscript"/>
    </w:rPr>
  </w:style>
  <w:style w:type="character" w:customStyle="1" w:styleId="1ff5">
    <w:name w:val="Знак концевой сноски1"/>
    <w:link w:val="1ff4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Pr>
      <w:sz w:val="18"/>
    </w:rPr>
  </w:style>
  <w:style w:type="character" w:customStyle="1" w:styleId="affffffc">
    <w:name w:val="Переменная часть"/>
    <w:basedOn w:val="af6"/>
    <w:link w:val="affffffb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</w:style>
  <w:style w:type="character" w:customStyle="1" w:styleId="1ff7">
    <w:name w:val="Основной шрифт абзаца1"/>
    <w:link w:val="1ff6"/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styleId="affffffd">
    <w:name w:val="footer"/>
    <w:basedOn w:val="a"/>
    <w:link w:val="affff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Pr>
      <w:b/>
    </w:rPr>
  </w:style>
  <w:style w:type="character" w:customStyle="1" w:styleId="1ff9">
    <w:name w:val="Тема примечания Знак1"/>
    <w:link w:val="1ff8"/>
    <w:rPr>
      <w:b/>
    </w:rPr>
  </w:style>
  <w:style w:type="paragraph" w:customStyle="1" w:styleId="afffffff3">
    <w:name w:val="Заголовок чужого сообщения"/>
    <w:link w:val="afffffff4"/>
    <w:rPr>
      <w:b/>
      <w:color w:val="FF0000"/>
    </w:rPr>
  </w:style>
  <w:style w:type="character" w:customStyle="1" w:styleId="afffffff4">
    <w:name w:val="Заголовок чужого сообщения"/>
    <w:link w:val="afffffff3"/>
    <w:rPr>
      <w:b/>
      <w:color w:val="FF0000"/>
    </w:rPr>
  </w:style>
  <w:style w:type="paragraph" w:customStyle="1" w:styleId="1ffa">
    <w:name w:val="Номер страницы1"/>
    <w:link w:val="1ffb"/>
  </w:style>
  <w:style w:type="character" w:customStyle="1" w:styleId="1ffb">
    <w:name w:val="Номер страницы1"/>
    <w:link w:val="1ffa"/>
  </w:style>
  <w:style w:type="paragraph" w:customStyle="1" w:styleId="afffffff5">
    <w:name w:val="Гипертекстовая ссылка"/>
    <w:link w:val="afffffff6"/>
    <w:rPr>
      <w:b/>
      <w:color w:val="106BBE"/>
    </w:rPr>
  </w:style>
  <w:style w:type="character" w:customStyle="1" w:styleId="afffffff6">
    <w:name w:val="Гипертекстовая ссылка"/>
    <w:link w:val="afffffff5"/>
    <w:rPr>
      <w:b/>
      <w:color w:val="106BBE"/>
    </w:rPr>
  </w:style>
  <w:style w:type="paragraph" w:customStyle="1" w:styleId="afffffff7">
    <w:name w:val="Активная гипертекстовая ссылка"/>
    <w:link w:val="afffffff8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9">
    <w:name w:val="Прижатый влево"/>
    <w:basedOn w:val="a"/>
    <w:next w:val="a"/>
    <w:link w:val="afffffffa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Pr>
      <w:color w:val="0000FF"/>
      <w:u w:val="single"/>
    </w:rPr>
  </w:style>
  <w:style w:type="character" w:customStyle="1" w:styleId="1ffd">
    <w:name w:val="Просмотренная гиперссылка1"/>
    <w:link w:val="1ffc"/>
    <w:rPr>
      <w:color w:val="0000FF"/>
      <w:u w:val="single"/>
    </w:rPr>
  </w:style>
  <w:style w:type="paragraph" w:customStyle="1" w:styleId="afffffffb">
    <w:name w:val="Основной текст Знак"/>
    <w:link w:val="afffffffc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Pr>
      <w:color w:val="0000FF"/>
      <w:u w:val="single"/>
    </w:rPr>
  </w:style>
  <w:style w:type="character" w:customStyle="1" w:styleId="1fff">
    <w:name w:val="Гиперссылка1"/>
    <w:link w:val="1ffe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Pr>
      <w:sz w:val="22"/>
    </w:rPr>
  </w:style>
  <w:style w:type="character" w:customStyle="1" w:styleId="1fff1">
    <w:name w:val="Обычный1"/>
    <w:link w:val="1fff0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Pr>
      <w:rFonts w:ascii="Times New Roman" w:hAnsi="Times New Roman"/>
      <w:sz w:val="24"/>
    </w:rPr>
  </w:style>
  <w:style w:type="paragraph" w:customStyle="1" w:styleId="1fff2">
    <w:name w:val="Обычный1"/>
    <w:link w:val="1fff3"/>
    <w:rPr>
      <w:sz w:val="22"/>
    </w:rPr>
  </w:style>
  <w:style w:type="character" w:customStyle="1" w:styleId="1fff3">
    <w:name w:val="Обычный1"/>
    <w:link w:val="1fff2"/>
    <w:rPr>
      <w:sz w:val="22"/>
    </w:rPr>
  </w:style>
  <w:style w:type="paragraph" w:customStyle="1" w:styleId="1fff4">
    <w:name w:val="Строгий1"/>
    <w:link w:val="1fff5"/>
    <w:rPr>
      <w:b/>
    </w:rPr>
  </w:style>
  <w:style w:type="character" w:customStyle="1" w:styleId="1fff5">
    <w:name w:val="Строгий1"/>
    <w:link w:val="1fff4"/>
    <w:rPr>
      <w:b/>
    </w:rPr>
  </w:style>
  <w:style w:type="paragraph" w:customStyle="1" w:styleId="1fff6">
    <w:name w:val="Выделение1"/>
    <w:link w:val="1fff7"/>
    <w:rPr>
      <w:i/>
    </w:rPr>
  </w:style>
  <w:style w:type="character" w:customStyle="1" w:styleId="1fff7">
    <w:name w:val="Выделение1"/>
    <w:link w:val="1fff6"/>
    <w:rPr>
      <w:i/>
    </w:rPr>
  </w:style>
  <w:style w:type="paragraph" w:customStyle="1" w:styleId="1f2">
    <w:name w:val="Заголовок1"/>
    <w:basedOn w:val="af4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ff7">
    <w:name w:val="annotation subject"/>
    <w:basedOn w:val="a7"/>
    <w:next w:val="a7"/>
    <w:link w:val="2f4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Pr>
      <w:b/>
      <w:strike/>
      <w:color w:val="666600"/>
    </w:rPr>
  </w:style>
  <w:style w:type="character" w:customStyle="1" w:styleId="affffffff9">
    <w:name w:val="Утратил силу"/>
    <w:link w:val="affffffff8"/>
    <w:rPr>
      <w:b/>
      <w:strike/>
      <w:color w:val="666600"/>
    </w:rPr>
  </w:style>
  <w:style w:type="paragraph" w:customStyle="1" w:styleId="1fff8">
    <w:name w:val="Обычный1"/>
    <w:link w:val="1fff9"/>
    <w:rPr>
      <w:sz w:val="22"/>
    </w:rPr>
  </w:style>
  <w:style w:type="character" w:customStyle="1" w:styleId="1fff9">
    <w:name w:val="Обычный1"/>
    <w:link w:val="1fff8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</w:style>
  <w:style w:type="character" w:customStyle="1" w:styleId="1ffff">
    <w:name w:val="Основной шрифт абзаца1"/>
    <w:link w:val="1fffe"/>
  </w:style>
  <w:style w:type="paragraph" w:styleId="affffffffc">
    <w:name w:val="Title"/>
    <w:basedOn w:val="a"/>
    <w:next w:val="a"/>
    <w:link w:val="affffffff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Заголовок Знак"/>
    <w:basedOn w:val="1"/>
    <w:link w:val="affffffffc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Pr>
      <w:vertAlign w:val="superscript"/>
    </w:rPr>
  </w:style>
  <w:style w:type="character" w:customStyle="1" w:styleId="1ffff1">
    <w:name w:val="Знак сноски1"/>
    <w:link w:val="1ffff0"/>
    <w:rPr>
      <w:vertAlign w:val="superscript"/>
    </w:rPr>
  </w:style>
  <w:style w:type="paragraph" w:customStyle="1" w:styleId="1ffff2">
    <w:name w:val="Основной шрифт абзаца1"/>
    <w:link w:val="1ffff3"/>
  </w:style>
  <w:style w:type="character" w:customStyle="1" w:styleId="1ffff3">
    <w:name w:val="Основной шрифт абзаца1"/>
    <w:link w:val="1ffff2"/>
  </w:style>
  <w:style w:type="paragraph" w:customStyle="1" w:styleId="affffff6">
    <w:name w:val="Нормальный (таблица)"/>
    <w:basedOn w:val="a"/>
    <w:next w:val="a"/>
    <w:link w:val="affffff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Pr>
      <w:color w:val="0000FF"/>
      <w:u w:val="single"/>
    </w:rPr>
  </w:style>
  <w:style w:type="character" w:customStyle="1" w:styleId="3a">
    <w:name w:val="Гиперссылка3"/>
    <w:link w:val="39"/>
    <w:rPr>
      <w:color w:val="0000FF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</w:style>
  <w:style w:type="character" w:customStyle="1" w:styleId="afffffffff5">
    <w:name w:val="Примечание."/>
    <w:basedOn w:val="af0"/>
    <w:link w:val="afffffffff4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Pr>
      <w:i/>
      <w:color w:val="404040"/>
    </w:rPr>
  </w:style>
  <w:style w:type="character" w:customStyle="1" w:styleId="1ffff5">
    <w:name w:val="Слабое выделение1"/>
    <w:link w:val="1ffff4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pPr>
      <w:ind w:left="-1" w:hanging="1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3b">
    <w:name w:val="Plain Table 3"/>
    <w:basedOn w:val="a1"/>
    <w:pPr>
      <w:spacing w:line="1" w:lineRule="atLeast"/>
      <w:ind w:left="-1" w:hanging="1"/>
      <w:outlineLvl w:val="0"/>
    </w:pPr>
    <w:tblPr/>
  </w:style>
  <w:style w:type="table" w:customStyle="1" w:styleId="TableNormal">
    <w:name w:val="Table Normal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f5">
    <w:name w:val="Сетка таблицы2"/>
    <w:basedOn w:val="a1"/>
    <w:next w:val="afffffffff9"/>
    <w:uiPriority w:val="39"/>
    <w:rsid w:val="00913114"/>
    <w:rPr>
      <w:color w:val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://www.edu.pacc.ru" TargetMode="External"/><Relationship Id="rId39" Type="http://schemas.openxmlformats.org/officeDocument/2006/relationships/header" Target="header9.xml"/><Relationship Id="rId21" Type="http://schemas.openxmlformats.org/officeDocument/2006/relationships/hyperlink" Target="https://urait.ru/bcode/476085" TargetMode="External"/><Relationship Id="rId34" Type="http://schemas.openxmlformats.org/officeDocument/2006/relationships/hyperlink" Target="https://&#1096;&#1082;&#1086;&#1083;&#1072;.&#1074;&#1072;&#1096;&#1080;&#1092;&#1080;&#1085;&#1072;&#1085;&#1089;&#1099;.&#1088;&#1092;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e.lanbook.com/book/378458" TargetMode="External"/><Relationship Id="rId29" Type="http://schemas.openxmlformats.org/officeDocument/2006/relationships/hyperlink" Target="http://www.rospotrebnadzor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e.lanbook.com/book/362738" TargetMode="External"/><Relationship Id="rId32" Type="http://schemas.openxmlformats.org/officeDocument/2006/relationships/hyperlink" Target="http://iurr.ranepa.ru/centry/finlit/" TargetMode="External"/><Relationship Id="rId37" Type="http://schemas.openxmlformats.org/officeDocument/2006/relationships/footer" Target="footer7.xml"/><Relationship Id="rId40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https://urait.ru/bcode/531714" TargetMode="External"/><Relationship Id="rId28" Type="http://schemas.openxmlformats.org/officeDocument/2006/relationships/hyperlink" Target="https://&#1084;&#1086;&#1080;&#1092;&#1080;&#1085;&#1072;&#1085;&#1089;&#1099;.&#1088;&#1092;/" TargetMode="External"/><Relationship Id="rId36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e.lanbook.com/book/389003" TargetMode="External"/><Relationship Id="rId27" Type="http://schemas.openxmlformats.org/officeDocument/2006/relationships/hyperlink" Target="http://www.pfr.gov.ru" TargetMode="External"/><Relationship Id="rId30" Type="http://schemas.openxmlformats.org/officeDocument/2006/relationships/hyperlink" Target="http://www.fmc.hse.ru" TargetMode="External"/><Relationship Id="rId35" Type="http://schemas.openxmlformats.org/officeDocument/2006/relationships/header" Target="header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minfin.gov.ru/" TargetMode="External"/><Relationship Id="rId33" Type="http://schemas.openxmlformats.org/officeDocument/2006/relationships/hyperlink" Target="https://fincult.info/" TargetMode="External"/><Relationship Id="rId38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D4500-B52C-4869-92AE-F7D4C9CE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5466</Words>
  <Characters>31159</Characters>
  <Application>Microsoft Office Word</Application>
  <DocSecurity>0</DocSecurity>
  <Lines>259</Lines>
  <Paragraphs>73</Paragraphs>
  <ScaleCrop>false</ScaleCrop>
  <Company/>
  <LinksUpToDate>false</LinksUpToDate>
  <CharactersWithSpaces>36552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Наталья</cp:lastModifiedBy>
  <cp:revision>6</cp:revision>
  <cp:lastPrinted>2024-10-30T08:07:00Z</cp:lastPrinted>
  <dcterms:created xsi:type="dcterms:W3CDTF">2024-10-30T08:07:00Z</dcterms:created>
  <dcterms:modified xsi:type="dcterms:W3CDTF">2026-01-25T17:14:00Z</dcterms:modified>
</cp:coreProperties>
</file>